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D4C8E" w14:textId="40A06379" w:rsidR="00844A57" w:rsidRPr="00844A57" w:rsidRDefault="006D2E28" w:rsidP="00844A57">
      <w:pPr>
        <w:tabs>
          <w:tab w:val="left" w:pos="4253"/>
        </w:tabs>
        <w:spacing w:before="120" w:line="360" w:lineRule="auto"/>
        <w:jc w:val="center"/>
        <w:rPr>
          <w:rFonts w:asciiTheme="minorHAnsi" w:hAnsiTheme="minorHAnsi" w:cstheme="minorHAnsi"/>
          <w:b/>
          <w:sz w:val="24"/>
          <w:szCs w:val="24"/>
        </w:rPr>
      </w:pPr>
      <w:r>
        <w:rPr>
          <w:rFonts w:asciiTheme="minorHAnsi" w:hAnsiTheme="minorHAnsi" w:cstheme="minorHAnsi"/>
          <w:b/>
          <w:bCs/>
          <w:sz w:val="24"/>
          <w:szCs w:val="24"/>
        </w:rPr>
        <w:t>(</w:t>
      </w:r>
      <w:r w:rsidRPr="006D2E28">
        <w:rPr>
          <w:rFonts w:asciiTheme="minorHAnsi" w:hAnsiTheme="minorHAnsi" w:cstheme="minorHAnsi"/>
          <w:b/>
          <w:bCs/>
          <w:color w:val="EE0000"/>
          <w:sz w:val="24"/>
          <w:szCs w:val="24"/>
        </w:rPr>
        <w:t>*</w:t>
      </w:r>
      <w:r>
        <w:rPr>
          <w:rFonts w:asciiTheme="minorHAnsi" w:hAnsiTheme="minorHAnsi" w:cstheme="minorHAnsi"/>
          <w:b/>
          <w:bCs/>
          <w:sz w:val="24"/>
          <w:szCs w:val="24"/>
        </w:rPr>
        <w:t xml:space="preserve">) RETIFICAÇÃO </w:t>
      </w:r>
      <w:r w:rsidR="00844A57" w:rsidRPr="00844A57">
        <w:rPr>
          <w:rFonts w:asciiTheme="minorHAnsi" w:hAnsiTheme="minorHAnsi" w:cstheme="minorHAnsi"/>
          <w:b/>
          <w:bCs/>
          <w:sz w:val="24"/>
          <w:szCs w:val="24"/>
        </w:rPr>
        <w:t>EDITAL DE CHAMAMENTO PÚBLICO Nº</w:t>
      </w:r>
      <w:r w:rsidR="00844A57">
        <w:rPr>
          <w:rFonts w:asciiTheme="minorHAnsi" w:hAnsiTheme="minorHAnsi" w:cstheme="minorHAnsi"/>
          <w:b/>
          <w:bCs/>
          <w:sz w:val="24"/>
          <w:szCs w:val="24"/>
        </w:rPr>
        <w:t xml:space="preserve"> </w:t>
      </w:r>
      <w:r w:rsidR="00844A57" w:rsidRPr="00844A57">
        <w:rPr>
          <w:rFonts w:asciiTheme="minorHAnsi" w:hAnsiTheme="minorHAnsi" w:cstheme="minorHAnsi"/>
          <w:b/>
          <w:bCs/>
          <w:sz w:val="24"/>
          <w:szCs w:val="24"/>
        </w:rPr>
        <w:t>0</w:t>
      </w:r>
      <w:r w:rsidR="007865FD">
        <w:rPr>
          <w:rFonts w:asciiTheme="minorHAnsi" w:hAnsiTheme="minorHAnsi" w:cstheme="minorHAnsi"/>
          <w:b/>
          <w:bCs/>
          <w:sz w:val="24"/>
          <w:szCs w:val="24"/>
        </w:rPr>
        <w:t>3</w:t>
      </w:r>
      <w:r w:rsidR="00844A57" w:rsidRPr="00844A57">
        <w:rPr>
          <w:rFonts w:asciiTheme="minorHAnsi" w:hAnsiTheme="minorHAnsi" w:cstheme="minorHAnsi"/>
          <w:b/>
          <w:bCs/>
          <w:sz w:val="24"/>
          <w:szCs w:val="24"/>
        </w:rPr>
        <w:t>/2026</w:t>
      </w:r>
    </w:p>
    <w:p w14:paraId="775EA6DE" w14:textId="4A7A6CE2"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O Município de Quevedos -RS comunica aos interessados a abertura do presente edital de chamamento público para o instrumento auxiliar de CREDENCIAMENTO de pessoas jurídicas para prestação de serviços de transporte.</w:t>
      </w:r>
    </w:p>
    <w:p w14:paraId="05349733" w14:textId="77777777"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O credenciamento será executado em conformidade com as normas gerais da Lei Federal n° 14.133/2021 aplicáveis ao procedimento.</w:t>
      </w:r>
    </w:p>
    <w:p w14:paraId="4D993F71" w14:textId="77777777"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Os interessados poderão examinar o presente Edital e seus anexos, bem como tomar conhecimento da documentação necessária para sua formalização por meio do endereço eletrônico </w:t>
      </w:r>
      <w:hyperlink r:id="rId8" w:history="1">
        <w:r w:rsidRPr="00844A57">
          <w:rPr>
            <w:rStyle w:val="Hyperlink"/>
            <w:rFonts w:asciiTheme="minorHAnsi" w:hAnsiTheme="minorHAnsi" w:cstheme="minorHAnsi"/>
            <w:sz w:val="24"/>
            <w:szCs w:val="24"/>
          </w:rPr>
          <w:t>licitacao@quevedos.rs.gov.br</w:t>
        </w:r>
      </w:hyperlink>
      <w:r w:rsidRPr="00844A57">
        <w:rPr>
          <w:rFonts w:asciiTheme="minorHAnsi" w:hAnsiTheme="minorHAnsi" w:cstheme="minorHAnsi"/>
          <w:sz w:val="24"/>
          <w:szCs w:val="24"/>
        </w:rPr>
        <w:t xml:space="preserve"> .</w:t>
      </w:r>
    </w:p>
    <w:p w14:paraId="722CFF82" w14:textId="77777777"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b/>
          <w:bCs/>
          <w:sz w:val="24"/>
          <w:szCs w:val="24"/>
        </w:rPr>
        <w:t xml:space="preserve">1. DO OBJETO:  </w:t>
      </w:r>
    </w:p>
    <w:p w14:paraId="43530447" w14:textId="77777777"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1.1. O objeto a ser credenciado é a prestação de serviços de transporte intermunicipal conforme descrito na tabela abaixo: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559"/>
        <w:gridCol w:w="1660"/>
        <w:gridCol w:w="1659"/>
        <w:gridCol w:w="1551"/>
        <w:gridCol w:w="1551"/>
      </w:tblGrid>
      <w:tr w:rsidR="00844A57" w:rsidRPr="00844A57" w14:paraId="2CB5CA02" w14:textId="77777777" w:rsidTr="005D33A6">
        <w:tc>
          <w:tcPr>
            <w:tcW w:w="993" w:type="dxa"/>
          </w:tcPr>
          <w:p w14:paraId="13A80B25" w14:textId="77777777" w:rsidR="00844A57" w:rsidRPr="00844A57" w:rsidRDefault="00844A57" w:rsidP="005D33A6">
            <w:pPr>
              <w:rPr>
                <w:rFonts w:asciiTheme="minorHAnsi" w:hAnsiTheme="minorHAnsi" w:cstheme="minorHAnsi"/>
                <w:sz w:val="24"/>
                <w:szCs w:val="24"/>
              </w:rPr>
            </w:pPr>
            <w:r w:rsidRPr="00844A57">
              <w:rPr>
                <w:rFonts w:asciiTheme="minorHAnsi" w:hAnsiTheme="minorHAnsi" w:cstheme="minorHAnsi"/>
                <w:b/>
                <w:sz w:val="24"/>
                <w:szCs w:val="24"/>
              </w:rPr>
              <w:t>Item</w:t>
            </w:r>
          </w:p>
        </w:tc>
        <w:tc>
          <w:tcPr>
            <w:tcW w:w="1559" w:type="dxa"/>
          </w:tcPr>
          <w:p w14:paraId="30C040C4" w14:textId="77777777" w:rsidR="00844A57" w:rsidRPr="00844A57" w:rsidRDefault="00844A57" w:rsidP="005D33A6">
            <w:pPr>
              <w:rPr>
                <w:rFonts w:asciiTheme="minorHAnsi" w:hAnsiTheme="minorHAnsi" w:cstheme="minorHAnsi"/>
                <w:sz w:val="24"/>
                <w:szCs w:val="24"/>
              </w:rPr>
            </w:pPr>
            <w:r w:rsidRPr="00844A57">
              <w:rPr>
                <w:rFonts w:asciiTheme="minorHAnsi" w:hAnsiTheme="minorHAnsi" w:cstheme="minorHAnsi"/>
                <w:b/>
                <w:sz w:val="24"/>
                <w:szCs w:val="24"/>
              </w:rPr>
              <w:t>Categoria</w:t>
            </w:r>
          </w:p>
        </w:tc>
        <w:tc>
          <w:tcPr>
            <w:tcW w:w="1660" w:type="dxa"/>
          </w:tcPr>
          <w:p w14:paraId="5A816D21" w14:textId="77777777" w:rsidR="00844A57" w:rsidRPr="00844A57" w:rsidRDefault="00844A57" w:rsidP="005D33A6">
            <w:pPr>
              <w:rPr>
                <w:rFonts w:asciiTheme="minorHAnsi" w:hAnsiTheme="minorHAnsi" w:cstheme="minorHAnsi"/>
                <w:sz w:val="24"/>
                <w:szCs w:val="24"/>
              </w:rPr>
            </w:pPr>
            <w:r w:rsidRPr="00844A57">
              <w:rPr>
                <w:rFonts w:asciiTheme="minorHAnsi" w:hAnsiTheme="minorHAnsi" w:cstheme="minorHAnsi"/>
                <w:b/>
                <w:sz w:val="24"/>
                <w:szCs w:val="24"/>
              </w:rPr>
              <w:t>Cap. Mínima</w:t>
            </w:r>
          </w:p>
        </w:tc>
        <w:tc>
          <w:tcPr>
            <w:tcW w:w="1659" w:type="dxa"/>
          </w:tcPr>
          <w:p w14:paraId="3244613B" w14:textId="77777777" w:rsidR="00844A57" w:rsidRPr="00844A57" w:rsidRDefault="00844A57" w:rsidP="005D33A6">
            <w:pPr>
              <w:rPr>
                <w:rFonts w:asciiTheme="minorHAnsi" w:hAnsiTheme="minorHAnsi" w:cstheme="minorHAnsi"/>
                <w:sz w:val="24"/>
                <w:szCs w:val="24"/>
              </w:rPr>
            </w:pPr>
            <w:r w:rsidRPr="00844A57">
              <w:rPr>
                <w:rFonts w:asciiTheme="minorHAnsi" w:hAnsiTheme="minorHAnsi" w:cstheme="minorHAnsi"/>
                <w:b/>
                <w:sz w:val="24"/>
                <w:szCs w:val="24"/>
              </w:rPr>
              <w:t>Km Estimado/ano</w:t>
            </w:r>
          </w:p>
        </w:tc>
        <w:tc>
          <w:tcPr>
            <w:tcW w:w="1551" w:type="dxa"/>
          </w:tcPr>
          <w:p w14:paraId="0452F0E6" w14:textId="77777777" w:rsidR="00844A57" w:rsidRPr="00844A57" w:rsidRDefault="00844A57" w:rsidP="005D33A6">
            <w:pPr>
              <w:rPr>
                <w:rFonts w:asciiTheme="minorHAnsi" w:hAnsiTheme="minorHAnsi" w:cstheme="minorHAnsi"/>
                <w:sz w:val="24"/>
                <w:szCs w:val="24"/>
              </w:rPr>
            </w:pPr>
            <w:r w:rsidRPr="00844A57">
              <w:rPr>
                <w:rFonts w:asciiTheme="minorHAnsi" w:hAnsiTheme="minorHAnsi" w:cstheme="minorHAnsi"/>
                <w:b/>
                <w:sz w:val="24"/>
                <w:szCs w:val="24"/>
              </w:rPr>
              <w:t>Valor Unit. (R$/km)</w:t>
            </w:r>
          </w:p>
        </w:tc>
        <w:tc>
          <w:tcPr>
            <w:tcW w:w="1551" w:type="dxa"/>
          </w:tcPr>
          <w:p w14:paraId="7CF06092" w14:textId="77777777" w:rsidR="00844A57" w:rsidRPr="00844A57" w:rsidRDefault="00844A57" w:rsidP="005D33A6">
            <w:pPr>
              <w:rPr>
                <w:rFonts w:asciiTheme="minorHAnsi" w:hAnsiTheme="minorHAnsi" w:cstheme="minorHAnsi"/>
                <w:sz w:val="24"/>
                <w:szCs w:val="24"/>
              </w:rPr>
            </w:pPr>
            <w:r w:rsidRPr="00844A57">
              <w:rPr>
                <w:rFonts w:asciiTheme="minorHAnsi" w:hAnsiTheme="minorHAnsi" w:cstheme="minorHAnsi"/>
                <w:b/>
                <w:sz w:val="24"/>
                <w:szCs w:val="24"/>
              </w:rPr>
              <w:t>Valor Total (R$) estimado</w:t>
            </w:r>
          </w:p>
        </w:tc>
      </w:tr>
      <w:tr w:rsidR="00844A57" w:rsidRPr="00844A57" w14:paraId="76A5317E" w14:textId="77777777" w:rsidTr="005D33A6">
        <w:tc>
          <w:tcPr>
            <w:tcW w:w="993" w:type="dxa"/>
            <w:vAlign w:val="center"/>
          </w:tcPr>
          <w:p w14:paraId="55138A10"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01</w:t>
            </w:r>
          </w:p>
        </w:tc>
        <w:tc>
          <w:tcPr>
            <w:tcW w:w="1559" w:type="dxa"/>
            <w:vAlign w:val="center"/>
          </w:tcPr>
          <w:p w14:paraId="69A471C2"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Van</w:t>
            </w:r>
          </w:p>
        </w:tc>
        <w:tc>
          <w:tcPr>
            <w:tcW w:w="1660" w:type="dxa"/>
            <w:vAlign w:val="center"/>
          </w:tcPr>
          <w:p w14:paraId="64AD1988" w14:textId="182B92E6" w:rsidR="00844A57" w:rsidRPr="00844A57" w:rsidRDefault="006D2E28" w:rsidP="005D33A6">
            <w:pPr>
              <w:spacing w:line="360" w:lineRule="auto"/>
              <w:rPr>
                <w:rFonts w:asciiTheme="minorHAnsi" w:hAnsiTheme="minorHAnsi" w:cstheme="minorHAnsi"/>
                <w:sz w:val="24"/>
                <w:szCs w:val="24"/>
              </w:rPr>
            </w:pPr>
            <w:r w:rsidRPr="006D2E28">
              <w:rPr>
                <w:rFonts w:asciiTheme="minorHAnsi" w:hAnsiTheme="minorHAnsi" w:cstheme="minorHAnsi"/>
                <w:color w:val="EE0000"/>
                <w:sz w:val="24"/>
                <w:szCs w:val="24"/>
              </w:rPr>
              <w:t>Mínimo</w:t>
            </w:r>
            <w:r>
              <w:rPr>
                <w:rFonts w:asciiTheme="minorHAnsi" w:hAnsiTheme="minorHAnsi" w:cstheme="minorHAnsi"/>
                <w:sz w:val="24"/>
                <w:szCs w:val="24"/>
              </w:rPr>
              <w:t xml:space="preserve"> </w:t>
            </w:r>
            <w:r w:rsidR="00844A57" w:rsidRPr="00844A57">
              <w:rPr>
                <w:rFonts w:asciiTheme="minorHAnsi" w:hAnsiTheme="minorHAnsi" w:cstheme="minorHAnsi"/>
                <w:sz w:val="24"/>
                <w:szCs w:val="24"/>
              </w:rPr>
              <w:t>15 passageiros</w:t>
            </w:r>
          </w:p>
        </w:tc>
        <w:tc>
          <w:tcPr>
            <w:tcW w:w="1659" w:type="dxa"/>
            <w:vAlign w:val="center"/>
          </w:tcPr>
          <w:p w14:paraId="5FB9727C"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20.000 km</w:t>
            </w:r>
          </w:p>
        </w:tc>
        <w:tc>
          <w:tcPr>
            <w:tcW w:w="1551" w:type="dxa"/>
          </w:tcPr>
          <w:p w14:paraId="6869F774"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R$ 8,50</w:t>
            </w:r>
          </w:p>
        </w:tc>
        <w:tc>
          <w:tcPr>
            <w:tcW w:w="1551" w:type="dxa"/>
          </w:tcPr>
          <w:p w14:paraId="4447195F"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170.000,00</w:t>
            </w:r>
          </w:p>
        </w:tc>
      </w:tr>
      <w:tr w:rsidR="00844A57" w:rsidRPr="00844A57" w14:paraId="2FE2E57D" w14:textId="77777777" w:rsidTr="005D33A6">
        <w:tc>
          <w:tcPr>
            <w:tcW w:w="993" w:type="dxa"/>
            <w:vAlign w:val="center"/>
          </w:tcPr>
          <w:p w14:paraId="3A68A2C3"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02</w:t>
            </w:r>
          </w:p>
        </w:tc>
        <w:tc>
          <w:tcPr>
            <w:tcW w:w="1559" w:type="dxa"/>
            <w:vAlign w:val="center"/>
          </w:tcPr>
          <w:p w14:paraId="5B38F392"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Micro-ônibus</w:t>
            </w:r>
          </w:p>
        </w:tc>
        <w:tc>
          <w:tcPr>
            <w:tcW w:w="1660" w:type="dxa"/>
            <w:vAlign w:val="center"/>
          </w:tcPr>
          <w:p w14:paraId="32E514FC" w14:textId="06DD3C6C" w:rsidR="00844A57" w:rsidRPr="00844A57" w:rsidRDefault="006D2E28" w:rsidP="005D33A6">
            <w:pPr>
              <w:spacing w:line="360" w:lineRule="auto"/>
              <w:rPr>
                <w:rFonts w:asciiTheme="minorHAnsi" w:hAnsiTheme="minorHAnsi" w:cstheme="minorHAnsi"/>
                <w:sz w:val="24"/>
                <w:szCs w:val="24"/>
              </w:rPr>
            </w:pPr>
            <w:r w:rsidRPr="006D2E28">
              <w:rPr>
                <w:rFonts w:asciiTheme="minorHAnsi" w:hAnsiTheme="minorHAnsi" w:cstheme="minorHAnsi"/>
                <w:color w:val="EE0000"/>
                <w:sz w:val="24"/>
                <w:szCs w:val="24"/>
              </w:rPr>
              <w:t xml:space="preserve">Mínimo </w:t>
            </w:r>
            <w:r w:rsidR="00844A57" w:rsidRPr="00844A57">
              <w:rPr>
                <w:rFonts w:asciiTheme="minorHAnsi" w:hAnsiTheme="minorHAnsi" w:cstheme="minorHAnsi"/>
                <w:sz w:val="24"/>
                <w:szCs w:val="24"/>
              </w:rPr>
              <w:t>20 passageiros</w:t>
            </w:r>
          </w:p>
        </w:tc>
        <w:tc>
          <w:tcPr>
            <w:tcW w:w="1659" w:type="dxa"/>
            <w:vAlign w:val="center"/>
          </w:tcPr>
          <w:p w14:paraId="1962E56F"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20.000 km</w:t>
            </w:r>
          </w:p>
        </w:tc>
        <w:tc>
          <w:tcPr>
            <w:tcW w:w="1551" w:type="dxa"/>
            <w:vAlign w:val="center"/>
          </w:tcPr>
          <w:p w14:paraId="02089DA8"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R$ 9,00</w:t>
            </w:r>
          </w:p>
        </w:tc>
        <w:tc>
          <w:tcPr>
            <w:tcW w:w="1551" w:type="dxa"/>
            <w:vAlign w:val="center"/>
          </w:tcPr>
          <w:p w14:paraId="1F94F0B4"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180.000,00</w:t>
            </w:r>
          </w:p>
        </w:tc>
      </w:tr>
      <w:tr w:rsidR="00844A57" w:rsidRPr="00844A57" w14:paraId="18A1EB32" w14:textId="77777777" w:rsidTr="005D33A6">
        <w:tc>
          <w:tcPr>
            <w:tcW w:w="993" w:type="dxa"/>
            <w:vAlign w:val="center"/>
          </w:tcPr>
          <w:p w14:paraId="2E8AAA74"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03</w:t>
            </w:r>
          </w:p>
        </w:tc>
        <w:tc>
          <w:tcPr>
            <w:tcW w:w="1559" w:type="dxa"/>
            <w:vAlign w:val="center"/>
          </w:tcPr>
          <w:p w14:paraId="18B9E6E8"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Ônibus</w:t>
            </w:r>
          </w:p>
        </w:tc>
        <w:tc>
          <w:tcPr>
            <w:tcW w:w="1660" w:type="dxa"/>
            <w:vAlign w:val="center"/>
          </w:tcPr>
          <w:p w14:paraId="2EDBFFB0" w14:textId="0461DF50" w:rsidR="00844A57" w:rsidRPr="00844A57" w:rsidRDefault="006D2E28" w:rsidP="005D33A6">
            <w:pPr>
              <w:spacing w:line="360" w:lineRule="auto"/>
              <w:rPr>
                <w:rFonts w:asciiTheme="minorHAnsi" w:hAnsiTheme="minorHAnsi" w:cstheme="minorHAnsi"/>
                <w:sz w:val="24"/>
                <w:szCs w:val="24"/>
              </w:rPr>
            </w:pPr>
            <w:r w:rsidRPr="006D2E28">
              <w:rPr>
                <w:rFonts w:asciiTheme="minorHAnsi" w:hAnsiTheme="minorHAnsi" w:cstheme="minorHAnsi"/>
                <w:color w:val="EE0000"/>
                <w:sz w:val="24"/>
                <w:szCs w:val="24"/>
              </w:rPr>
              <w:t>Mínimo 28</w:t>
            </w:r>
            <w:r w:rsidR="00844A57" w:rsidRPr="006D2E28">
              <w:rPr>
                <w:rFonts w:asciiTheme="minorHAnsi" w:hAnsiTheme="minorHAnsi" w:cstheme="minorHAnsi"/>
                <w:color w:val="EE0000"/>
                <w:sz w:val="24"/>
                <w:szCs w:val="24"/>
              </w:rPr>
              <w:t xml:space="preserve"> </w:t>
            </w:r>
            <w:r w:rsidR="00844A57" w:rsidRPr="00844A57">
              <w:rPr>
                <w:rFonts w:asciiTheme="minorHAnsi" w:hAnsiTheme="minorHAnsi" w:cstheme="minorHAnsi"/>
                <w:sz w:val="24"/>
                <w:szCs w:val="24"/>
              </w:rPr>
              <w:t>passageiros</w:t>
            </w:r>
          </w:p>
        </w:tc>
        <w:tc>
          <w:tcPr>
            <w:tcW w:w="1659" w:type="dxa"/>
            <w:vAlign w:val="center"/>
          </w:tcPr>
          <w:p w14:paraId="48ECDFA0"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20.000 km</w:t>
            </w:r>
          </w:p>
        </w:tc>
        <w:tc>
          <w:tcPr>
            <w:tcW w:w="1551" w:type="dxa"/>
            <w:vAlign w:val="center"/>
          </w:tcPr>
          <w:p w14:paraId="424BCB0D"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R$ 9,50</w:t>
            </w:r>
          </w:p>
        </w:tc>
        <w:tc>
          <w:tcPr>
            <w:tcW w:w="1551" w:type="dxa"/>
            <w:vAlign w:val="center"/>
          </w:tcPr>
          <w:p w14:paraId="70B987F6"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190.000,00</w:t>
            </w:r>
          </w:p>
        </w:tc>
      </w:tr>
      <w:tr w:rsidR="00844A57" w:rsidRPr="00844A57" w14:paraId="2A8450A2" w14:textId="77777777" w:rsidTr="005D33A6">
        <w:tc>
          <w:tcPr>
            <w:tcW w:w="4212" w:type="dxa"/>
            <w:gridSpan w:val="3"/>
            <w:vAlign w:val="center"/>
          </w:tcPr>
          <w:p w14:paraId="16C89656" w14:textId="77777777" w:rsidR="00844A57" w:rsidRPr="00844A57" w:rsidRDefault="00844A57" w:rsidP="005D33A6">
            <w:pPr>
              <w:spacing w:line="360" w:lineRule="auto"/>
              <w:jc w:val="right"/>
              <w:rPr>
                <w:rFonts w:asciiTheme="minorHAnsi" w:hAnsiTheme="minorHAnsi" w:cstheme="minorHAnsi"/>
                <w:sz w:val="24"/>
                <w:szCs w:val="24"/>
              </w:rPr>
            </w:pPr>
            <w:r w:rsidRPr="00844A57">
              <w:rPr>
                <w:rFonts w:asciiTheme="minorHAnsi" w:hAnsiTheme="minorHAnsi" w:cstheme="minorHAnsi"/>
                <w:sz w:val="24"/>
                <w:szCs w:val="24"/>
              </w:rPr>
              <w:t>TOTAL GERAL</w:t>
            </w:r>
          </w:p>
        </w:tc>
        <w:tc>
          <w:tcPr>
            <w:tcW w:w="1659" w:type="dxa"/>
            <w:vAlign w:val="center"/>
          </w:tcPr>
          <w:p w14:paraId="283C2B6C"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hAnsiTheme="minorHAnsi" w:cstheme="minorHAnsi"/>
                <w:sz w:val="24"/>
                <w:szCs w:val="24"/>
              </w:rPr>
              <w:t>60.000 km</w:t>
            </w:r>
          </w:p>
        </w:tc>
        <w:tc>
          <w:tcPr>
            <w:tcW w:w="1551" w:type="dxa"/>
            <w:vAlign w:val="center"/>
          </w:tcPr>
          <w:p w14:paraId="275AA155" w14:textId="77777777" w:rsidR="00844A57" w:rsidRPr="00844A57" w:rsidRDefault="00844A57" w:rsidP="005D33A6">
            <w:pPr>
              <w:spacing w:line="360" w:lineRule="auto"/>
              <w:rPr>
                <w:rFonts w:asciiTheme="minorHAnsi" w:hAnsiTheme="minorHAnsi" w:cstheme="minorHAnsi"/>
                <w:sz w:val="24"/>
                <w:szCs w:val="24"/>
              </w:rPr>
            </w:pPr>
          </w:p>
        </w:tc>
        <w:tc>
          <w:tcPr>
            <w:tcW w:w="1551" w:type="dxa"/>
          </w:tcPr>
          <w:p w14:paraId="5AEBFE36" w14:textId="77777777" w:rsidR="00844A57" w:rsidRPr="00844A57" w:rsidRDefault="00844A57" w:rsidP="005D33A6">
            <w:pPr>
              <w:spacing w:line="360" w:lineRule="auto"/>
              <w:rPr>
                <w:rFonts w:asciiTheme="minorHAnsi" w:hAnsiTheme="minorHAnsi" w:cstheme="minorHAnsi"/>
                <w:sz w:val="24"/>
                <w:szCs w:val="24"/>
              </w:rPr>
            </w:pPr>
            <w:r w:rsidRPr="00844A57">
              <w:rPr>
                <w:rFonts w:asciiTheme="minorHAnsi" w:eastAsia="Georgia" w:hAnsiTheme="minorHAnsi" w:cstheme="minorHAnsi"/>
                <w:b/>
                <w:color w:val="000000"/>
                <w:sz w:val="24"/>
                <w:szCs w:val="24"/>
              </w:rPr>
              <w:t>R$ 540.000,00</w:t>
            </w:r>
          </w:p>
        </w:tc>
      </w:tr>
    </w:tbl>
    <w:p w14:paraId="3A4B7400" w14:textId="77777777"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1.2. Os limites quantitativos indicados na tabela do item 1.1 são relativos aos serviços prestados por todos os credenciados, não havendo garantia de execuções individuais mínimas.</w:t>
      </w:r>
    </w:p>
    <w:p w14:paraId="5CD05433" w14:textId="77777777" w:rsidR="00844A57" w:rsidRPr="00844A57" w:rsidRDefault="00844A57" w:rsidP="00844A57">
      <w:pPr>
        <w:tabs>
          <w:tab w:val="left" w:pos="4253"/>
        </w:tabs>
        <w:spacing w:before="120" w:line="360" w:lineRule="auto"/>
        <w:jc w:val="both"/>
        <w:rPr>
          <w:rFonts w:asciiTheme="minorHAnsi" w:hAnsiTheme="minorHAnsi" w:cstheme="minorHAnsi"/>
          <w:b/>
          <w:bCs/>
          <w:sz w:val="24"/>
          <w:szCs w:val="24"/>
        </w:rPr>
      </w:pPr>
      <w:r w:rsidRPr="00844A57">
        <w:rPr>
          <w:rFonts w:asciiTheme="minorHAnsi" w:hAnsiTheme="minorHAnsi" w:cstheme="minorHAnsi"/>
          <w:b/>
          <w:bCs/>
          <w:sz w:val="24"/>
          <w:szCs w:val="24"/>
        </w:rPr>
        <w:t>2. CONDIÇÕES PARA CREDENCIAMENTO:</w:t>
      </w:r>
    </w:p>
    <w:p w14:paraId="3F3B08F6" w14:textId="77777777" w:rsidR="00844A57" w:rsidRPr="00844A57" w:rsidRDefault="00844A57" w:rsidP="00844A57">
      <w:pPr>
        <w:tabs>
          <w:tab w:val="left" w:pos="1134"/>
        </w:tabs>
        <w:spacing w:before="120" w:line="360" w:lineRule="auto"/>
        <w:jc w:val="both"/>
        <w:rPr>
          <w:rFonts w:asciiTheme="minorHAnsi" w:hAnsiTheme="minorHAnsi" w:cstheme="minorHAnsi"/>
          <w:color w:val="FF0000"/>
          <w:sz w:val="24"/>
          <w:szCs w:val="24"/>
        </w:rPr>
      </w:pPr>
      <w:r w:rsidRPr="00844A57">
        <w:rPr>
          <w:rFonts w:asciiTheme="minorHAnsi" w:hAnsiTheme="minorHAnsi" w:cstheme="minorHAnsi"/>
          <w:sz w:val="24"/>
          <w:szCs w:val="24"/>
        </w:rPr>
        <w:t>2.1. As pessoas jurídicas ou físicas</w:t>
      </w:r>
      <w:r w:rsidRPr="00844A57">
        <w:rPr>
          <w:rStyle w:val="Refdenotaderodap"/>
          <w:rFonts w:asciiTheme="minorHAnsi" w:hAnsiTheme="minorHAnsi" w:cstheme="minorHAnsi"/>
          <w:sz w:val="24"/>
          <w:szCs w:val="24"/>
        </w:rPr>
        <w:footnoteReference w:id="1"/>
      </w:r>
      <w:r w:rsidRPr="00844A57">
        <w:rPr>
          <w:rFonts w:asciiTheme="minorHAnsi" w:hAnsiTheme="minorHAnsi" w:cstheme="minorHAnsi"/>
          <w:sz w:val="24"/>
          <w:szCs w:val="24"/>
        </w:rPr>
        <w:t xml:space="preserve"> interessadas em prestar os serviços, objeto deste credenciamento, deverão entregar os documentos indicados no item 3 desse edital na Administração Municipal de </w:t>
      </w:r>
      <w:r w:rsidRPr="00844A57">
        <w:rPr>
          <w:rFonts w:asciiTheme="minorHAnsi" w:hAnsiTheme="minorHAnsi" w:cstheme="minorHAnsi"/>
          <w:sz w:val="24"/>
          <w:szCs w:val="24"/>
        </w:rPr>
        <w:lastRenderedPageBreak/>
        <w:t>Quevedos -RS, administração municipal, situado na Rua Humaitá, 69 – CEP: 98.140-000 nesta cidade, durante o horário de expediente, ou pelo endereço eletrônico licitacao@quevedos.rs.gov.br.</w:t>
      </w:r>
    </w:p>
    <w:p w14:paraId="56D39670"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2.2. O credenciamento permanecerá aberto a futuros interessados que preencherem as condições previstas nesse edital, durante todo o seu período de vigência.</w:t>
      </w:r>
    </w:p>
    <w:p w14:paraId="0E3F350F"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2.3. Na hipótese de contratação paralela e não excludente, quando o objeto não permitir a contratação imediata e simultânea de todos os credenciados, será adotado, como critério objetivo de distribuição da demanda, o rodizio.</w:t>
      </w:r>
    </w:p>
    <w:p w14:paraId="29E34948"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2.4. Na hipótese de contratação paralela e não excludente, bem como no caso de seleção a critério de terceiros, as condições de contratação serão padronizadas, bem como definidos os valores das contratações.</w:t>
      </w:r>
    </w:p>
    <w:p w14:paraId="0F7F17EA"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2.5. O objeto do presente credenciamento não poderá ser transferido a terceiros, sem expressa autorização da Administração, hipótese de subcontratação parcial.</w:t>
      </w:r>
    </w:p>
    <w:p w14:paraId="19C52DCC"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2.6.  Caberá denúncia do presente credenciamento, por ato unilateral de qualquer das partes, mediante notificação prévia, no prazo mínimo de 30 (trinta) dias.</w:t>
      </w:r>
    </w:p>
    <w:p w14:paraId="3C7AB105"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p>
    <w:p w14:paraId="49E5D259" w14:textId="77777777" w:rsidR="00844A57" w:rsidRPr="00844A57" w:rsidRDefault="00844A57" w:rsidP="00844A57">
      <w:pPr>
        <w:tabs>
          <w:tab w:val="left" w:pos="1134"/>
        </w:tabs>
        <w:spacing w:before="120" w:line="360" w:lineRule="auto"/>
        <w:jc w:val="both"/>
        <w:rPr>
          <w:rFonts w:asciiTheme="minorHAnsi" w:hAnsiTheme="minorHAnsi" w:cstheme="minorHAnsi"/>
          <w:b/>
          <w:bCs/>
          <w:sz w:val="24"/>
          <w:szCs w:val="24"/>
        </w:rPr>
      </w:pPr>
      <w:r w:rsidRPr="00844A57">
        <w:rPr>
          <w:rFonts w:asciiTheme="minorHAnsi" w:hAnsiTheme="minorHAnsi" w:cstheme="minorHAnsi"/>
          <w:b/>
          <w:bCs/>
          <w:sz w:val="24"/>
          <w:szCs w:val="24"/>
        </w:rPr>
        <w:t>2.7. Não poderão participar do credenciamento os interessados que:</w:t>
      </w:r>
    </w:p>
    <w:p w14:paraId="10C38FC1"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a)  Encontrarem-se em situação de falência, concurso de credores, dissolução, liquidação; </w:t>
      </w:r>
    </w:p>
    <w:p w14:paraId="396E9669"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b)  Enquadrarem-se como sociedade estrangeira não autorizada a funcionar no País; </w:t>
      </w:r>
    </w:p>
    <w:p w14:paraId="628D15EE"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c)  Estiverem suspensos temporariamente de participar de licitações ou impedidos de contratar com a Administração, sancionadas com fundamento no art. 155, incisos II, III, IV, V, VI ou VII, da Lei 14.133/2021; </w:t>
      </w:r>
    </w:p>
    <w:p w14:paraId="598F38DB"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d) Forem declarados inidôneos para licitar e contratar com a Administração Pública Federal, Estadual ou Municipal, sancionadas com fundamento no art. 155, incisos VIII, IX, X, XI ou XII, da Lei 14.133/2021; </w:t>
      </w:r>
    </w:p>
    <w:p w14:paraId="66850AE3"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e) Tenham como proprietários controladores ou diretores membros dos poderes legislativos da União, Estados ou Municípios ou que nelas exerçam funções remuneradas, conforme art. 54, II, “a”, c/c art. 29, IX, ambos da Constituição da República; </w:t>
      </w:r>
    </w:p>
    <w:p w14:paraId="18FFA4CC"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lastRenderedPageBreak/>
        <w:t xml:space="preserve">2.8. A inscrição neste processo de credenciamento se dará por meio do Anexo I, devidamente preenchidos, acompanhado de toda a documentação exigida, e implica aceitação integral e irrestrita das condições estabelecidas neste Edital, seus anexos e atos normativos pertinentes expedidos pela Administração, independente de declaração expressa. </w:t>
      </w:r>
    </w:p>
    <w:p w14:paraId="2261E307"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2.9. Os interessados habilitados após análise da documentação apresentada poderão ser credenciados, mediante constatação do preenchimento dos requisitos exigidos no presente Edital e seus anexos.</w:t>
      </w:r>
    </w:p>
    <w:p w14:paraId="204F50DF"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p>
    <w:p w14:paraId="1DDE3FE0" w14:textId="77777777" w:rsidR="00844A57" w:rsidRPr="00844A57" w:rsidRDefault="00844A57" w:rsidP="00844A57">
      <w:pPr>
        <w:tabs>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b/>
          <w:bCs/>
          <w:sz w:val="24"/>
          <w:szCs w:val="24"/>
        </w:rPr>
        <w:t xml:space="preserve">3. DOCUMENTOS PARA CREDENCIAMENTO: </w:t>
      </w:r>
    </w:p>
    <w:p w14:paraId="72452513"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3.1.</w:t>
      </w:r>
      <w:r w:rsidRPr="00844A57">
        <w:rPr>
          <w:rFonts w:asciiTheme="minorHAnsi" w:hAnsiTheme="minorHAnsi" w:cstheme="minorHAnsi"/>
          <w:sz w:val="24"/>
          <w:szCs w:val="24"/>
        </w:rPr>
        <w:tab/>
        <w:t xml:space="preserve">As </w:t>
      </w:r>
      <w:r w:rsidRPr="00844A57">
        <w:rPr>
          <w:rFonts w:asciiTheme="minorHAnsi" w:hAnsiTheme="minorHAnsi" w:cstheme="minorHAnsi"/>
          <w:b/>
          <w:sz w:val="24"/>
          <w:szCs w:val="24"/>
        </w:rPr>
        <w:t>pessoas jurídicas</w:t>
      </w:r>
      <w:r w:rsidRPr="00844A57">
        <w:rPr>
          <w:rFonts w:asciiTheme="minorHAnsi" w:hAnsiTheme="minorHAnsi" w:cstheme="minorHAnsi"/>
          <w:sz w:val="24"/>
          <w:szCs w:val="24"/>
        </w:rPr>
        <w:t xml:space="preserve"> deverão apresentar os seguintes documentos:</w:t>
      </w:r>
    </w:p>
    <w:p w14:paraId="61AC4CA7" w14:textId="67537B76" w:rsidR="00844A57" w:rsidRPr="00844A57" w:rsidRDefault="00844A57" w:rsidP="00844A57">
      <w:pPr>
        <w:pStyle w:val="Recuodecorpodetexto"/>
        <w:ind w:left="0" w:firstLine="0"/>
        <w:rPr>
          <w:rFonts w:asciiTheme="minorHAnsi" w:hAnsiTheme="minorHAnsi" w:cstheme="minorHAnsi"/>
          <w:szCs w:val="24"/>
        </w:rPr>
      </w:pPr>
      <w:r w:rsidRPr="00844A57">
        <w:rPr>
          <w:rFonts w:asciiTheme="minorHAnsi" w:hAnsiTheme="minorHAnsi" w:cstheme="minorHAnsi"/>
          <w:szCs w:val="24"/>
        </w:rPr>
        <w:t>a) contrato social devidamente registrado na Junta Comercial do Estado ou no Cartório de Títulos e</w:t>
      </w:r>
      <w:r>
        <w:rPr>
          <w:rFonts w:asciiTheme="minorHAnsi" w:hAnsiTheme="minorHAnsi" w:cstheme="minorHAnsi"/>
          <w:szCs w:val="24"/>
        </w:rPr>
        <w:t xml:space="preserve"> </w:t>
      </w:r>
      <w:r w:rsidRPr="00844A57">
        <w:rPr>
          <w:rFonts w:asciiTheme="minorHAnsi" w:hAnsiTheme="minorHAnsi" w:cstheme="minorHAnsi"/>
          <w:szCs w:val="24"/>
        </w:rPr>
        <w:t>Documentos, em que conste, dentre os seus objetos, a prestação dos serviços indicados no item 1.1;</w:t>
      </w:r>
    </w:p>
    <w:p w14:paraId="2A057B29"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b) comprovação de inscrição no Cadastro Nacional de Pessoa Jurídica – CNPJ (se for pessoa jurídica) ou no Cadastro de Pessoas Físicas – CPF (se for pessoa física);</w:t>
      </w:r>
    </w:p>
    <w:p w14:paraId="2F529B3A" w14:textId="336D8A96" w:rsidR="00844A57" w:rsidRPr="00844A57" w:rsidRDefault="00844A57" w:rsidP="00844A57">
      <w:pPr>
        <w:tabs>
          <w:tab w:val="left" w:pos="28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 certidão de registro no órgão competente, qual seja, CADASTUR;</w:t>
      </w:r>
    </w:p>
    <w:p w14:paraId="0F19D6EA" w14:textId="6BE2C5B2" w:rsidR="00844A57" w:rsidRPr="00844A57" w:rsidRDefault="00844A57" w:rsidP="00844A57">
      <w:pPr>
        <w:tabs>
          <w:tab w:val="left" w:pos="288"/>
          <w:tab w:val="left" w:pos="1134"/>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d) prova de regularidade com a Fazenda Municipal, relativa ao domicílio ou sede do credenciado, e com o Município de Quevedos -RS nos termos do art. 193 do Código Tributário Nacional, ou outra equivalente, na forma da lei;</w:t>
      </w:r>
    </w:p>
    <w:p w14:paraId="6D56967D"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e) prova de regularidade com a Fazenda Estadual, relativa ao domicílio ou sede do credenciado;</w:t>
      </w:r>
    </w:p>
    <w:p w14:paraId="2DD81E31" w14:textId="738F8E27" w:rsidR="00844A57" w:rsidRPr="00844A57" w:rsidRDefault="00844A57" w:rsidP="00844A57">
      <w:pPr>
        <w:tabs>
          <w:tab w:val="left" w:pos="288"/>
          <w:tab w:val="left" w:pos="1134"/>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color w:val="000000"/>
          <w:sz w:val="24"/>
          <w:szCs w:val="24"/>
        </w:rPr>
      </w:pPr>
      <w:r w:rsidRPr="00844A57">
        <w:rPr>
          <w:rFonts w:asciiTheme="minorHAnsi" w:hAnsiTheme="minorHAnsi" w:cstheme="minorHAnsi"/>
          <w:sz w:val="24"/>
          <w:szCs w:val="24"/>
        </w:rPr>
        <w:t xml:space="preserve">f) </w:t>
      </w:r>
      <w:r w:rsidRPr="00844A57">
        <w:rPr>
          <w:rFonts w:asciiTheme="minorHAnsi" w:hAnsiTheme="minorHAnsi" w:cstheme="minorHAnsi"/>
          <w:color w:val="000000"/>
          <w:sz w:val="24"/>
          <w:szCs w:val="24"/>
        </w:rPr>
        <w:t>prova de regularidade quanto aos tributos e encargos sociais administrados pela Secretaria da Receita Federal do Brasil/RFB e quanto à Dívida Ativa da União administrada pela Procuradoria Geral da Fazenda Nacional – PGFN (Certidão Conjunta Negativa);</w:t>
      </w:r>
    </w:p>
    <w:p w14:paraId="570AFD1D"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g) certidão negativa de débito com o FGTS;</w:t>
      </w:r>
    </w:p>
    <w:p w14:paraId="5B9D2E08"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color w:val="000000"/>
          <w:sz w:val="24"/>
          <w:szCs w:val="24"/>
        </w:rPr>
      </w:pPr>
      <w:r w:rsidRPr="00844A57">
        <w:rPr>
          <w:rFonts w:asciiTheme="minorHAnsi" w:hAnsiTheme="minorHAnsi" w:cstheme="minorHAnsi"/>
          <w:sz w:val="24"/>
          <w:szCs w:val="24"/>
        </w:rPr>
        <w:t>h) p</w:t>
      </w:r>
      <w:r w:rsidRPr="00844A57">
        <w:rPr>
          <w:rFonts w:asciiTheme="minorHAnsi" w:hAnsiTheme="minorHAnsi" w:cstheme="minorHAnsi"/>
          <w:color w:val="000000"/>
          <w:sz w:val="24"/>
          <w:szCs w:val="24"/>
        </w:rPr>
        <w:t>rova de inexistência de débitos inadimplidos perante a Justiça do Trabalho, mediante a apresentação de certidão negativa, nos termos do Título VII-A da Consolidação das Leis do Trabalho, aprovada pelo Decreto-Lei nº 5.452, de 1º de maio de 1943;</w:t>
      </w:r>
    </w:p>
    <w:p w14:paraId="37FBC358"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color w:val="000000"/>
          <w:sz w:val="24"/>
          <w:szCs w:val="24"/>
        </w:rPr>
        <w:t>i) declaração, conforme o modelo instituído pelo Decreto Federal nº 4.358/2002, que atende ao disposto no artigo 7º, inciso XXXIII</w:t>
      </w:r>
      <w:r w:rsidRPr="00844A57">
        <w:rPr>
          <w:rStyle w:val="Refdenotaderodap3"/>
          <w:rFonts w:asciiTheme="minorHAnsi" w:hAnsiTheme="minorHAnsi" w:cstheme="minorHAnsi"/>
          <w:color w:val="000000"/>
          <w:sz w:val="24"/>
          <w:szCs w:val="24"/>
        </w:rPr>
        <w:footnoteReference w:id="2"/>
      </w:r>
      <w:r w:rsidRPr="00844A57">
        <w:rPr>
          <w:rFonts w:asciiTheme="minorHAnsi" w:hAnsiTheme="minorHAnsi" w:cstheme="minorHAnsi"/>
          <w:color w:val="000000"/>
          <w:sz w:val="24"/>
          <w:szCs w:val="24"/>
        </w:rPr>
        <w:t>, da Constituição da República;</w:t>
      </w:r>
    </w:p>
    <w:p w14:paraId="5081EA06"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lastRenderedPageBreak/>
        <w:t>j) alvará de localização fornecido pelo Município do estabelecimento;</w:t>
      </w:r>
    </w:p>
    <w:p w14:paraId="22FBC6F7"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l) requerimento de credenciamento, Anexo I</w:t>
      </w:r>
      <w:r w:rsidRPr="00844A57">
        <w:rPr>
          <w:rStyle w:val="Refdenotaderodap1"/>
          <w:rFonts w:asciiTheme="minorHAnsi" w:hAnsiTheme="minorHAnsi" w:cstheme="minorHAnsi"/>
          <w:sz w:val="24"/>
          <w:szCs w:val="24"/>
        </w:rPr>
        <w:t xml:space="preserve"> </w:t>
      </w:r>
      <w:r w:rsidRPr="00844A57">
        <w:rPr>
          <w:rFonts w:asciiTheme="minorHAnsi" w:hAnsiTheme="minorHAnsi" w:cstheme="minorHAnsi"/>
          <w:sz w:val="24"/>
          <w:szCs w:val="24"/>
        </w:rPr>
        <w:t>desse edital, contendo as seguintes informações:</w:t>
      </w:r>
    </w:p>
    <w:p w14:paraId="300CC2F4"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l.1) relação dos serviços que se propõe a realizar;</w:t>
      </w:r>
    </w:p>
    <w:p w14:paraId="749FE095"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l.2) capacidade máxima de atendimento mensal, por atividade, com indicação dos horários de atendimento na forma do presente credenciamento;</w:t>
      </w:r>
    </w:p>
    <w:p w14:paraId="34779B15" w14:textId="77777777" w:rsidR="00844A57" w:rsidRPr="00844A57" w:rsidRDefault="00844A57" w:rsidP="00844A57">
      <w:pPr>
        <w:tabs>
          <w:tab w:val="left" w:pos="1701"/>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l.3) descrição detalhada dos recursos físicos, materiais e humanos, a serem disponibilizados para a execução dos serviços credenciados, inclusive os equipamentos necessários à realização desses.</w:t>
      </w:r>
    </w:p>
    <w:p w14:paraId="71B33F33" w14:textId="77777777" w:rsidR="00844A57" w:rsidRPr="00844A57" w:rsidRDefault="00844A57" w:rsidP="00844A57">
      <w:pPr>
        <w:tabs>
          <w:tab w:val="left" w:pos="4253"/>
        </w:tabs>
        <w:spacing w:before="120" w:line="360" w:lineRule="auto"/>
        <w:jc w:val="both"/>
        <w:rPr>
          <w:rFonts w:asciiTheme="minorHAnsi" w:hAnsiTheme="minorHAnsi" w:cstheme="minorHAnsi"/>
          <w:b/>
          <w:bCs/>
          <w:sz w:val="24"/>
          <w:szCs w:val="24"/>
        </w:rPr>
      </w:pPr>
      <w:r w:rsidRPr="00844A57">
        <w:rPr>
          <w:rFonts w:asciiTheme="minorHAnsi" w:hAnsiTheme="minorHAnsi" w:cstheme="minorHAnsi"/>
          <w:b/>
          <w:bCs/>
          <w:sz w:val="24"/>
          <w:szCs w:val="24"/>
        </w:rPr>
        <w:t>4. DOS ESCLARECIMENTOS E IMPUGNAÇÕES:</w:t>
      </w:r>
    </w:p>
    <w:p w14:paraId="048C68DD" w14:textId="77777777" w:rsidR="00844A57" w:rsidRPr="00844A57" w:rsidRDefault="00844A57" w:rsidP="00844A57">
      <w:pPr>
        <w:tabs>
          <w:tab w:val="left" w:pos="288"/>
          <w:tab w:val="left" w:pos="993"/>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4.1. Qualquer pessoa poderá solicitar esclarecimentos ou impugnar o edital de credenciamento. Os pedidos deverão ser enviados para o e-mail licitacao@quevedos.rs.gov.br até 3 (três) dias úteis antes da análise da documentação ou da data prevista para o credenciamento, sendo respondidos pela Comissão de Contratação no prazo de até 3 (três) dias úteis.</w:t>
      </w:r>
    </w:p>
    <w:p w14:paraId="199F97F7" w14:textId="77777777" w:rsidR="00844A57" w:rsidRPr="00844A57" w:rsidRDefault="00844A57" w:rsidP="00844A57">
      <w:pPr>
        <w:tabs>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b/>
          <w:bCs/>
          <w:sz w:val="24"/>
          <w:szCs w:val="24"/>
        </w:rPr>
        <w:t>5. CONDIÇÕES PARA PRESTAÇÃO DOS SERVIÇOS:</w:t>
      </w:r>
    </w:p>
    <w:p w14:paraId="1A95A29E"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5.1. Os serviços serão prestados com saída da sede do município, com pessoal e material próprios do credenciado, sendo de sua responsabilidade exclusiva e integral os eventuais encargos trabalhistas, previdenciários, sociais, fiscais e comerciais decorrentes do serviço, cujos ônus e obrigações, em nenhuma hipótese, poderão ser transferidos para o Município.</w:t>
      </w:r>
    </w:p>
    <w:p w14:paraId="798C509A"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5.2. No caso de seleção a critérios de terceiros, a escolha do credenciado ou a escolha do estabelecimento ou profissional será feita exclusivamente pelo beneficiário, tomador do serviço, que receberá lista dos credenciados, com os seus respectivos horários de atendimento, quando autorizado o serviço pela Secretaria de Administração do Município.</w:t>
      </w:r>
    </w:p>
    <w:p w14:paraId="16FD0F8C"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5.3. Para a realização do serviço, o credenciado deverá receber do beneficiário, a autorização emitida pela Secretaria de Administração e Planejamento do Município, devidamente assinada, na qual constará o serviço a ser realizado.</w:t>
      </w:r>
    </w:p>
    <w:p w14:paraId="054A1B0C" w14:textId="77777777" w:rsidR="00844A57" w:rsidRPr="00844A57" w:rsidRDefault="00844A57" w:rsidP="00844A57">
      <w:pPr>
        <w:tabs>
          <w:tab w:val="left" w:pos="567"/>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5.4.</w:t>
      </w:r>
      <w:r w:rsidRPr="00844A57">
        <w:rPr>
          <w:rFonts w:asciiTheme="minorHAnsi" w:hAnsiTheme="minorHAnsi" w:cstheme="minorHAnsi"/>
          <w:sz w:val="24"/>
          <w:szCs w:val="24"/>
        </w:rPr>
        <w:tab/>
      </w:r>
      <w:r w:rsidRPr="00844A57">
        <w:rPr>
          <w:rFonts w:asciiTheme="minorHAnsi" w:hAnsiTheme="minorHAnsi" w:cstheme="minorHAnsi"/>
          <w:b/>
          <w:sz w:val="24"/>
          <w:szCs w:val="24"/>
        </w:rPr>
        <w:t>É vedado</w:t>
      </w:r>
      <w:r w:rsidRPr="00844A57">
        <w:rPr>
          <w:rFonts w:asciiTheme="minorHAnsi" w:hAnsiTheme="minorHAnsi" w:cstheme="minorHAnsi"/>
          <w:sz w:val="24"/>
          <w:szCs w:val="24"/>
        </w:rPr>
        <w:t>:</w:t>
      </w:r>
    </w:p>
    <w:p w14:paraId="06FC3CC8"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a) o trabalho do credenciado nas dependências ou setores próprios do Município;</w:t>
      </w:r>
    </w:p>
    <w:p w14:paraId="15B47896"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b) o credenciamento de profissionais que sejam servidores, conforme art. 9º, § 1º, da Lei nº 14.133/2021, do Município credenciante,</w:t>
      </w:r>
      <w:r w:rsidRPr="00844A57">
        <w:rPr>
          <w:rFonts w:asciiTheme="minorHAnsi" w:hAnsiTheme="minorHAnsi" w:cstheme="minorHAnsi"/>
          <w:color w:val="000000"/>
          <w:sz w:val="24"/>
          <w:szCs w:val="24"/>
        </w:rPr>
        <w:t xml:space="preserve"> </w:t>
      </w:r>
      <w:r w:rsidRPr="00844A57">
        <w:rPr>
          <w:rFonts w:asciiTheme="minorHAnsi" w:hAnsiTheme="minorHAnsi" w:cstheme="minorHAnsi"/>
          <w:sz w:val="24"/>
          <w:szCs w:val="24"/>
        </w:rPr>
        <w:t xml:space="preserve">bem como de pessoas jurídicas com as quais esses </w:t>
      </w:r>
      <w:r w:rsidRPr="00844A57">
        <w:rPr>
          <w:rFonts w:asciiTheme="minorHAnsi" w:hAnsiTheme="minorHAnsi" w:cstheme="minorHAnsi"/>
          <w:sz w:val="24"/>
          <w:szCs w:val="24"/>
        </w:rPr>
        <w:lastRenderedPageBreak/>
        <w:t xml:space="preserve">mantenham </w:t>
      </w:r>
      <w:r w:rsidRPr="00844A57">
        <w:rPr>
          <w:rFonts w:asciiTheme="minorHAnsi" w:hAnsiTheme="minorHAnsi" w:cstheme="minorHAnsi"/>
          <w:color w:val="000000"/>
          <w:sz w:val="24"/>
          <w:szCs w:val="24"/>
        </w:rPr>
        <w:t>vínculo de natureza técnica, comercial, econômica, financeira, trabalhista ou civil com dirigente do órgão ou entidade credenciante ou com agente público que desempenhe função na licitação ou atue na fiscalização ou na gestão do contrato, ou que deles seja cônjuge, companheiro ou parente em linha reta, colateral ou por afinidade, até o terceiro grau</w:t>
      </w:r>
      <w:r w:rsidRPr="00844A57">
        <w:rPr>
          <w:rFonts w:asciiTheme="minorHAnsi" w:hAnsiTheme="minorHAnsi" w:cstheme="minorHAnsi"/>
          <w:sz w:val="24"/>
          <w:szCs w:val="24"/>
        </w:rPr>
        <w:t>, conforme art. 14, inciso IV, da Lei nº 14.133/2021.</w:t>
      </w:r>
    </w:p>
    <w:p w14:paraId="4782C13F"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 a cobrança direta ao beneficiário de quaisquer valores decorrentes do credenciamento.</w:t>
      </w:r>
    </w:p>
    <w:p w14:paraId="7E3C74E9"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5.5. O Município reserva-se o direito de fiscalizar, de forma permanente, a prestação dos serviços pelos credenciados, podendo proceder no descredenciamento, em casos de má prestação, que deverá ser verificada em processo administrativo específico, com garantia do contraditório e da ampla defesa.</w:t>
      </w:r>
    </w:p>
    <w:p w14:paraId="705E057A"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5.6. O credenciado poderá solicitar o seu descredenciamento a qualquer tempo, desde que observando o prazo de antecedência de 60 dias, durante o qual deverá atender a eventual demanda existente.</w:t>
      </w:r>
    </w:p>
    <w:p w14:paraId="62051CD1" w14:textId="77777777" w:rsidR="00844A57" w:rsidRPr="00844A57" w:rsidRDefault="00844A57" w:rsidP="00844A57">
      <w:pPr>
        <w:tabs>
          <w:tab w:val="left" w:pos="1134"/>
        </w:tabs>
        <w:spacing w:before="120" w:line="360" w:lineRule="auto"/>
        <w:jc w:val="both"/>
        <w:rPr>
          <w:rFonts w:asciiTheme="minorHAnsi" w:hAnsiTheme="minorHAnsi" w:cstheme="minorHAnsi"/>
          <w:color w:val="000000"/>
          <w:sz w:val="24"/>
          <w:szCs w:val="24"/>
        </w:rPr>
      </w:pPr>
      <w:r w:rsidRPr="00844A57">
        <w:rPr>
          <w:rFonts w:asciiTheme="minorHAnsi" w:hAnsiTheme="minorHAnsi" w:cstheme="minorHAnsi"/>
          <w:color w:val="000000"/>
          <w:sz w:val="24"/>
          <w:szCs w:val="24"/>
        </w:rPr>
        <w:t>5.7. Não será permitido o cometimento a terceiros do objeto contratado sem autorização prévia e expressa da Administração.</w:t>
      </w:r>
    </w:p>
    <w:p w14:paraId="2CC49825" w14:textId="77777777" w:rsidR="00844A57" w:rsidRPr="00844A57" w:rsidRDefault="00844A57" w:rsidP="00844A57">
      <w:pPr>
        <w:tabs>
          <w:tab w:val="left" w:pos="1134"/>
        </w:tabs>
        <w:spacing w:before="120" w:line="360" w:lineRule="auto"/>
        <w:jc w:val="both"/>
        <w:rPr>
          <w:rFonts w:asciiTheme="minorHAnsi" w:hAnsiTheme="minorHAnsi" w:cstheme="minorHAnsi"/>
          <w:b/>
          <w:bCs/>
          <w:sz w:val="24"/>
          <w:szCs w:val="24"/>
        </w:rPr>
      </w:pPr>
      <w:r w:rsidRPr="00844A57">
        <w:rPr>
          <w:rFonts w:asciiTheme="minorHAnsi" w:hAnsiTheme="minorHAnsi" w:cstheme="minorHAnsi"/>
          <w:b/>
          <w:bCs/>
          <w:sz w:val="24"/>
          <w:szCs w:val="24"/>
        </w:rPr>
        <w:t>6. DOS RECURSOS:</w:t>
      </w:r>
    </w:p>
    <w:p w14:paraId="0D0D9E2F" w14:textId="77777777" w:rsidR="00844A57" w:rsidRPr="00844A57" w:rsidRDefault="00844A57" w:rsidP="00844A57">
      <w:pPr>
        <w:tabs>
          <w:tab w:val="left" w:pos="1134"/>
        </w:tabs>
        <w:spacing w:before="120" w:line="360" w:lineRule="auto"/>
        <w:jc w:val="both"/>
        <w:rPr>
          <w:rFonts w:asciiTheme="minorHAnsi" w:hAnsiTheme="minorHAnsi" w:cstheme="minorHAnsi"/>
          <w:b/>
          <w:bCs/>
          <w:sz w:val="24"/>
          <w:szCs w:val="24"/>
        </w:rPr>
      </w:pPr>
      <w:r w:rsidRPr="00844A57">
        <w:rPr>
          <w:rFonts w:asciiTheme="minorHAnsi" w:hAnsiTheme="minorHAnsi" w:cstheme="minorHAnsi"/>
          <w:sz w:val="24"/>
          <w:szCs w:val="24"/>
        </w:rPr>
        <w:t xml:space="preserve">6.1. O resultado do deferimento ou indeferimento do credenciamento será publicado pelo Município durante e/ou após a vigência deste Edital, à medida que a análise de que trata essa cláusula for concluída, no endereço eletrônico </w:t>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r w:rsidRPr="00844A57">
        <w:rPr>
          <w:rFonts w:asciiTheme="minorHAnsi" w:hAnsiTheme="minorHAnsi" w:cstheme="minorHAnsi"/>
          <w:sz w:val="24"/>
          <w:szCs w:val="24"/>
        </w:rPr>
        <w:softHyphen/>
      </w:r>
      <w:hyperlink r:id="rId9" w:history="1">
        <w:r w:rsidRPr="00844A57">
          <w:rPr>
            <w:rStyle w:val="Hyperlink"/>
            <w:rFonts w:asciiTheme="minorHAnsi" w:hAnsiTheme="minorHAnsi" w:cstheme="minorHAnsi"/>
            <w:sz w:val="24"/>
            <w:szCs w:val="24"/>
          </w:rPr>
          <w:t>licitacao@quevedos.gov.rs.br</w:t>
        </w:r>
      </w:hyperlink>
      <w:r w:rsidRPr="00844A57">
        <w:rPr>
          <w:rFonts w:asciiTheme="minorHAnsi" w:hAnsiTheme="minorHAnsi" w:cstheme="minorHAnsi"/>
          <w:sz w:val="24"/>
          <w:szCs w:val="24"/>
        </w:rPr>
        <w:t xml:space="preserve"> .</w:t>
      </w:r>
    </w:p>
    <w:p w14:paraId="5E7A2346"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6.2. Os interessados poderão recorrer do resultado publicado em relação à avaliação da documentação enviada, apresentando suas razões devidamente fundamentadas e por escrito, no prazo de 03 (três) dias úteis, contados da data da divulgação, observadas as seguintes determinações: </w:t>
      </w:r>
    </w:p>
    <w:p w14:paraId="0EA82919"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6.2.1. O recurso limitar-se-á a questões de habilitação, considerando, exclusivamente, a documentação enviada no ato da inscrição, não sendo considerado documento anexado em fase de recurso.</w:t>
      </w:r>
    </w:p>
    <w:p w14:paraId="643D5070"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6.2.2. A Autoridade Máxima poderá decidir pela reconsideração ou manutenção da decisão, devendo, neste caso, expedir decisão definitiva no prazo máximo de 3 (três) dias úteis. </w:t>
      </w:r>
    </w:p>
    <w:p w14:paraId="1F43C6E9"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6.2.3. Somente o próprio interessado ou seu representante legalmente habilitado poderão interpor recurso. </w:t>
      </w:r>
    </w:p>
    <w:p w14:paraId="0632938B"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lastRenderedPageBreak/>
        <w:t>6.2.4.  Serão conhecidos somente os pedidos de revisão tempestivos, motivados e não protelatórios.</w:t>
      </w:r>
    </w:p>
    <w:p w14:paraId="5D52E621" w14:textId="77777777" w:rsidR="00844A57" w:rsidRPr="00844A57" w:rsidRDefault="00844A57" w:rsidP="00844A57">
      <w:pPr>
        <w:tabs>
          <w:tab w:val="left" w:pos="1134"/>
        </w:tabs>
        <w:spacing w:before="120" w:line="360" w:lineRule="auto"/>
        <w:jc w:val="both"/>
        <w:rPr>
          <w:rFonts w:asciiTheme="minorHAnsi" w:hAnsiTheme="minorHAnsi" w:cstheme="minorHAnsi"/>
          <w:b/>
          <w:bCs/>
          <w:sz w:val="24"/>
          <w:szCs w:val="24"/>
        </w:rPr>
      </w:pPr>
      <w:r w:rsidRPr="00844A57">
        <w:rPr>
          <w:rFonts w:asciiTheme="minorHAnsi" w:hAnsiTheme="minorHAnsi" w:cstheme="minorHAnsi"/>
          <w:sz w:val="24"/>
          <w:szCs w:val="24"/>
        </w:rPr>
        <w:t xml:space="preserve">6.2.5. Os resultados dos recursos interpostos serão divulgados por meio do endereço eletrônico </w:t>
      </w:r>
      <w:hyperlink r:id="rId10" w:history="1">
        <w:r w:rsidRPr="00844A57">
          <w:rPr>
            <w:rStyle w:val="Hyperlink"/>
            <w:rFonts w:asciiTheme="minorHAnsi" w:hAnsiTheme="minorHAnsi" w:cstheme="minorHAnsi"/>
            <w:sz w:val="24"/>
            <w:szCs w:val="24"/>
          </w:rPr>
          <w:t>licitacao@quevedos.gov.rs.br</w:t>
        </w:r>
      </w:hyperlink>
      <w:r w:rsidRPr="00844A57">
        <w:rPr>
          <w:rFonts w:asciiTheme="minorHAnsi" w:hAnsiTheme="minorHAnsi" w:cstheme="minorHAnsi"/>
          <w:sz w:val="24"/>
          <w:szCs w:val="24"/>
        </w:rPr>
        <w:t xml:space="preserve"> .</w:t>
      </w:r>
    </w:p>
    <w:p w14:paraId="2AB23448" w14:textId="77777777" w:rsidR="00844A57" w:rsidRPr="00844A57" w:rsidRDefault="00844A57" w:rsidP="00844A57">
      <w:pPr>
        <w:tabs>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b/>
          <w:bCs/>
          <w:sz w:val="24"/>
          <w:szCs w:val="24"/>
        </w:rPr>
        <w:t>7. DA FORMALIZAÇÃO:</w:t>
      </w:r>
    </w:p>
    <w:p w14:paraId="118C768A" w14:textId="77777777" w:rsidR="00844A57" w:rsidRPr="00844A57" w:rsidRDefault="00844A57" w:rsidP="00844A57">
      <w:pPr>
        <w:pStyle w:val="Recuodecorpodetexto"/>
        <w:spacing w:line="360" w:lineRule="auto"/>
        <w:ind w:left="0" w:firstLine="0"/>
        <w:rPr>
          <w:rFonts w:asciiTheme="minorHAnsi" w:hAnsiTheme="minorHAnsi" w:cstheme="minorHAnsi"/>
          <w:szCs w:val="24"/>
        </w:rPr>
      </w:pPr>
      <w:r w:rsidRPr="00844A57">
        <w:rPr>
          <w:rFonts w:asciiTheme="minorHAnsi" w:hAnsiTheme="minorHAnsi" w:cstheme="minorHAnsi"/>
          <w:szCs w:val="24"/>
        </w:rPr>
        <w:t>7.1. O credenciamento será formalizado mediante termo próprio, conforme Anexo II, contendo as cláusulas e condições previstas neste edital, bem como aquelas previstas no art. 92 da Lei Federal nº 14.133/2021, que lhe forem pertinentes.</w:t>
      </w:r>
    </w:p>
    <w:p w14:paraId="54AC5171" w14:textId="77777777" w:rsidR="00844A57" w:rsidRPr="00844A57" w:rsidRDefault="00844A57" w:rsidP="00844A57">
      <w:pPr>
        <w:pStyle w:val="Recuodecorpodetexto"/>
        <w:spacing w:line="360" w:lineRule="auto"/>
        <w:ind w:left="0" w:firstLine="0"/>
        <w:rPr>
          <w:rFonts w:asciiTheme="minorHAnsi" w:hAnsiTheme="minorHAnsi" w:cstheme="minorHAnsi"/>
          <w:b/>
          <w:szCs w:val="24"/>
        </w:rPr>
      </w:pPr>
      <w:r w:rsidRPr="00844A57">
        <w:rPr>
          <w:rFonts w:asciiTheme="minorHAnsi" w:hAnsiTheme="minorHAnsi" w:cstheme="minorHAnsi"/>
          <w:szCs w:val="24"/>
        </w:rPr>
        <w:t>7.2. O termo de credenciamento, após sua formalização, deverá ser executado fielmente pelas partes, de acordo com as cláusulas avençadas e demais normas de saúde regulamentadoras dos respectivos serviços prestados. Entretanto, se no curso da execução houver indício de violação contratual pelo credenciado, fica facultado ao CREDENCIANTE suspender temporariamente a prestação de serviços prevista no termo de credenciamento, até o término do processo administrativo instaurado para apuração dos fatos supostamente irregulares/indevidos.</w:t>
      </w:r>
    </w:p>
    <w:p w14:paraId="02E31C57" w14:textId="77777777" w:rsidR="00844A57" w:rsidRPr="00844A57" w:rsidRDefault="00844A57" w:rsidP="00844A57">
      <w:pPr>
        <w:tabs>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b/>
          <w:bCs/>
          <w:sz w:val="24"/>
          <w:szCs w:val="24"/>
        </w:rPr>
        <w:t>8. CONDIÇÕES DE PAGAMENTO:</w:t>
      </w:r>
    </w:p>
    <w:p w14:paraId="5DC2E9FB"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8.1. O pagamento pelos serviços prestados pelo credenciado será efetuado mensalmente, tendo em conta o número de km efetivamente realizados por encaminhamento do Município, multiplicado pelo valor constante na tabela  Valor unitário do item 1.1.</w:t>
      </w:r>
    </w:p>
    <w:p w14:paraId="19971AC1" w14:textId="77777777" w:rsidR="00844A57" w:rsidRPr="00844A57" w:rsidRDefault="00844A57" w:rsidP="00844A57">
      <w:pPr>
        <w:tabs>
          <w:tab w:val="left" w:pos="1134"/>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8.2. Todos os serviços serão pagos de acordo com os valores constantes na tabela do item 1.1.</w:t>
      </w:r>
    </w:p>
    <w:p w14:paraId="54EA1D0D"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8.3. O pagamento somente será efetuado mediante apresentação da autorização da prestação do serviço, emitido pelo Secretário de Administração e Planejamento devidamente assinada pelo beneficiário, e ateste de que os serviços foram realizados de acordo com os valores constantes da tabela de preços, conforme item 1, acompanhada do documento fiscal idôneo emitido pelo credenciado.</w:t>
      </w:r>
    </w:p>
    <w:p w14:paraId="34696BBE"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8.4. A documentação indicada no item anterior deverá ser entregue na Secretaria de Finanças do Município, a partir do 10º(décimo) dia útil de cada mês, sendo que o pagamento será realizado em até 5 (cinco) dias úteis após o seu recebimento e confirmação da prestação dos serviços pelo fiscal designado pela Administração.</w:t>
      </w:r>
    </w:p>
    <w:p w14:paraId="4B5720B4"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8.5. Os critérios, documentação, condições e prazos necessários para apresentação de faturas, contas referentes aos serviços prestados e glosas, bem como os prazos para liquidação das contas, estão estabelecidos no termo de credenciamento de prestação de serviços.</w:t>
      </w:r>
    </w:p>
    <w:p w14:paraId="688E7A92"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b/>
          <w:sz w:val="24"/>
          <w:szCs w:val="24"/>
        </w:rPr>
      </w:pPr>
    </w:p>
    <w:p w14:paraId="3D01236F"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b/>
          <w:sz w:val="24"/>
          <w:szCs w:val="24"/>
        </w:rPr>
      </w:pPr>
      <w:r w:rsidRPr="00844A57">
        <w:rPr>
          <w:rFonts w:asciiTheme="minorHAnsi" w:hAnsiTheme="minorHAnsi" w:cstheme="minorHAnsi"/>
          <w:b/>
          <w:sz w:val="24"/>
          <w:szCs w:val="24"/>
        </w:rPr>
        <w:t>9. DA DOTAÇÃO ORÇAMENTÁRIA:</w:t>
      </w:r>
    </w:p>
    <w:p w14:paraId="6FB91E7B"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9.1. Para atender as despesas decorrentes do credenciamento dos serviços deste edital, serão utilizados recursos próprios em conformidade com a dotação orçamentária abaixo: </w:t>
      </w:r>
    </w:p>
    <w:p w14:paraId="2BD347A0"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480" w:lineRule="auto"/>
        <w:jc w:val="both"/>
        <w:rPr>
          <w:rFonts w:asciiTheme="minorHAnsi" w:hAnsiTheme="minorHAnsi" w:cstheme="minorHAnsi"/>
          <w:sz w:val="24"/>
          <w:szCs w:val="24"/>
        </w:rPr>
      </w:pPr>
      <w:r w:rsidRPr="00844A57">
        <w:rPr>
          <w:rFonts w:asciiTheme="minorHAnsi" w:hAnsiTheme="minorHAnsi" w:cstheme="minorHAnsi"/>
          <w:sz w:val="24"/>
          <w:szCs w:val="24"/>
        </w:rPr>
        <w:t>Obras e Serviços Públicos/ Órgão 05 / Unidade 02/ 2.026 — Manutenção Sec. de Obras 3.3.90.39.00.00.00.00</w:t>
      </w:r>
    </w:p>
    <w:p w14:paraId="636F912D"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Gabinete do Prefeito</w:t>
      </w:r>
      <w:r w:rsidRPr="00844A57">
        <w:rPr>
          <w:rFonts w:asciiTheme="minorHAnsi" w:hAnsiTheme="minorHAnsi" w:cstheme="minorHAnsi"/>
          <w:sz w:val="24"/>
          <w:szCs w:val="24"/>
        </w:rPr>
        <w:tab/>
        <w:t xml:space="preserve">         Órgão 02 / Unidade 01</w:t>
      </w:r>
      <w:r w:rsidRPr="00844A57">
        <w:rPr>
          <w:rFonts w:asciiTheme="minorHAnsi" w:hAnsiTheme="minorHAnsi" w:cstheme="minorHAnsi"/>
          <w:sz w:val="24"/>
          <w:szCs w:val="24"/>
        </w:rPr>
        <w:tab/>
        <w:t xml:space="preserve">           2.003 — Manutenção do Gabinete 3.3.90.39.00.00.00.00</w:t>
      </w:r>
    </w:p>
    <w:p w14:paraId="4A215333"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Educação, Cultura, Desporto e Turismo  Órgão 06 / Unidade  02</w:t>
      </w:r>
      <w:r w:rsidRPr="00844A57">
        <w:rPr>
          <w:rFonts w:asciiTheme="minorHAnsi" w:hAnsiTheme="minorHAnsi" w:cstheme="minorHAnsi"/>
          <w:sz w:val="24"/>
          <w:szCs w:val="24"/>
        </w:rPr>
        <w:tab/>
        <w:t>2.036 Transporte Escolar 3.3.90.39.00.00.00.00</w:t>
      </w:r>
    </w:p>
    <w:p w14:paraId="7B819BEC"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Saúde (FMS)</w:t>
      </w:r>
      <w:r w:rsidRPr="00844A57">
        <w:rPr>
          <w:rFonts w:asciiTheme="minorHAnsi" w:hAnsiTheme="minorHAnsi" w:cstheme="minorHAnsi"/>
          <w:sz w:val="24"/>
          <w:szCs w:val="24"/>
        </w:rPr>
        <w:tab/>
        <w:t xml:space="preserve"> </w:t>
      </w:r>
      <w:r w:rsidRPr="00844A57">
        <w:rPr>
          <w:rFonts w:asciiTheme="minorHAnsi" w:hAnsiTheme="minorHAnsi" w:cstheme="minorHAnsi"/>
          <w:sz w:val="24"/>
          <w:szCs w:val="24"/>
        </w:rPr>
        <w:tab/>
      </w:r>
      <w:r w:rsidRPr="00844A57">
        <w:rPr>
          <w:rFonts w:asciiTheme="minorHAnsi" w:hAnsiTheme="minorHAnsi" w:cstheme="minorHAnsi"/>
          <w:sz w:val="24"/>
          <w:szCs w:val="24"/>
        </w:rPr>
        <w:tab/>
        <w:t>Órgão 07 / Unidade 02</w:t>
      </w:r>
      <w:r w:rsidRPr="00844A57">
        <w:rPr>
          <w:rFonts w:asciiTheme="minorHAnsi" w:hAnsiTheme="minorHAnsi" w:cstheme="minorHAnsi"/>
          <w:sz w:val="24"/>
          <w:szCs w:val="24"/>
        </w:rPr>
        <w:tab/>
        <w:t>2.049 — Manutenção Sec. Saúde 3.3.90.39.00.00.00.00</w:t>
      </w:r>
    </w:p>
    <w:p w14:paraId="3647A91E" w14:textId="77777777" w:rsidR="00844A57" w:rsidRPr="00844A57" w:rsidRDefault="00844A57" w:rsidP="00844A57">
      <w:pPr>
        <w:tabs>
          <w:tab w:val="left" w:pos="172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Assistência Social</w:t>
      </w:r>
      <w:r w:rsidRPr="00844A57">
        <w:rPr>
          <w:rFonts w:asciiTheme="minorHAnsi" w:hAnsiTheme="minorHAnsi" w:cstheme="minorHAnsi"/>
          <w:sz w:val="24"/>
          <w:szCs w:val="24"/>
        </w:rPr>
        <w:tab/>
        <w:t>Órgão 08 / Unidade 02</w:t>
      </w:r>
      <w:r w:rsidRPr="00844A57">
        <w:rPr>
          <w:rFonts w:asciiTheme="minorHAnsi" w:hAnsiTheme="minorHAnsi" w:cstheme="minorHAnsi"/>
          <w:sz w:val="24"/>
          <w:szCs w:val="24"/>
        </w:rPr>
        <w:tab/>
        <w:t>2.062 — Manutenção Sec. Assist. Social 3.3.90.39.00.00.00.00</w:t>
      </w:r>
    </w:p>
    <w:p w14:paraId="762FAB74" w14:textId="77777777" w:rsidR="00844A57" w:rsidRPr="00844A57" w:rsidRDefault="00844A57" w:rsidP="00844A57">
      <w:pPr>
        <w:tabs>
          <w:tab w:val="left" w:pos="172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Agricultura e Des. Econômico</w:t>
      </w:r>
      <w:r w:rsidRPr="00844A57">
        <w:rPr>
          <w:rFonts w:asciiTheme="minorHAnsi" w:hAnsiTheme="minorHAnsi" w:cstheme="minorHAnsi"/>
          <w:sz w:val="24"/>
          <w:szCs w:val="24"/>
        </w:rPr>
        <w:tab/>
        <w:t>Órgão 08 / Unidade 01</w:t>
      </w:r>
      <w:r w:rsidRPr="00844A57">
        <w:rPr>
          <w:rFonts w:asciiTheme="minorHAnsi" w:hAnsiTheme="minorHAnsi" w:cstheme="minorHAnsi"/>
          <w:sz w:val="24"/>
          <w:szCs w:val="24"/>
        </w:rPr>
        <w:tab/>
        <w:t>2.066 — Manutenção Sec. Agricultura</w:t>
      </w:r>
      <w:r w:rsidRPr="00844A57">
        <w:rPr>
          <w:rFonts w:asciiTheme="minorHAnsi" w:hAnsiTheme="minorHAnsi" w:cstheme="minorHAnsi"/>
          <w:sz w:val="24"/>
          <w:szCs w:val="24"/>
        </w:rPr>
        <w:tab/>
        <w:t>3.3.90.39.00.00.00.00</w:t>
      </w:r>
    </w:p>
    <w:p w14:paraId="1DD16CE4" w14:textId="77777777" w:rsidR="00844A57" w:rsidRPr="00844A57" w:rsidRDefault="00844A57" w:rsidP="00844A57">
      <w:pPr>
        <w:tabs>
          <w:tab w:val="left" w:pos="288"/>
          <w:tab w:val="left" w:pos="1008"/>
          <w:tab w:val="left" w:pos="1728"/>
          <w:tab w:val="left" w:pos="2448"/>
          <w:tab w:val="left" w:pos="3168"/>
          <w:tab w:val="left" w:pos="3888"/>
          <w:tab w:val="left" w:pos="4608"/>
          <w:tab w:val="left" w:pos="5328"/>
          <w:tab w:val="left" w:pos="6048"/>
          <w:tab w:val="left" w:pos="6768"/>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Fonte de recurso: Verba disponível  de arrecadação.</w:t>
      </w:r>
    </w:p>
    <w:p w14:paraId="064B221A" w14:textId="77777777" w:rsidR="00844A57" w:rsidRPr="00844A57" w:rsidRDefault="00844A57" w:rsidP="00844A57">
      <w:pPr>
        <w:tabs>
          <w:tab w:val="left" w:pos="993"/>
        </w:tabs>
        <w:spacing w:before="120" w:line="360" w:lineRule="auto"/>
        <w:jc w:val="both"/>
        <w:rPr>
          <w:rFonts w:asciiTheme="minorHAnsi" w:hAnsiTheme="minorHAnsi" w:cstheme="minorHAnsi"/>
          <w:sz w:val="24"/>
          <w:szCs w:val="24"/>
        </w:rPr>
      </w:pPr>
    </w:p>
    <w:p w14:paraId="0B67E690" w14:textId="77777777" w:rsidR="00844A57" w:rsidRPr="00844A57" w:rsidRDefault="00844A57" w:rsidP="00844A57">
      <w:pPr>
        <w:tabs>
          <w:tab w:val="left" w:pos="993"/>
        </w:tabs>
        <w:spacing w:before="120" w:line="360" w:lineRule="auto"/>
        <w:jc w:val="both"/>
        <w:rPr>
          <w:rFonts w:asciiTheme="minorHAnsi" w:hAnsiTheme="minorHAnsi" w:cstheme="minorHAnsi"/>
          <w:b/>
          <w:bCs/>
          <w:sz w:val="24"/>
          <w:szCs w:val="24"/>
        </w:rPr>
      </w:pPr>
      <w:r w:rsidRPr="00844A57">
        <w:rPr>
          <w:rFonts w:asciiTheme="minorHAnsi" w:hAnsiTheme="minorHAnsi" w:cstheme="minorHAnsi"/>
          <w:b/>
          <w:bCs/>
          <w:sz w:val="24"/>
          <w:szCs w:val="24"/>
        </w:rPr>
        <w:t xml:space="preserve">10. DO ACOMPANHAMENTO DA EXECUÇÃO DO SERVIÇO: </w:t>
      </w:r>
    </w:p>
    <w:p w14:paraId="2C04CEBF" w14:textId="77777777" w:rsidR="00844A57" w:rsidRPr="00844A57" w:rsidRDefault="00844A57" w:rsidP="00844A57">
      <w:pPr>
        <w:tabs>
          <w:tab w:val="left" w:pos="99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10.1. O Município realizará o acompanhamento da execução dos serviços credenciados por meio do fiscal a ser designado pela administração municipal, devendo as intercorrências serem registradas em relatórios anexados ao processo do credenciado. </w:t>
      </w:r>
    </w:p>
    <w:p w14:paraId="4F7C4436" w14:textId="77777777" w:rsidR="00844A57" w:rsidRPr="00844A57" w:rsidRDefault="00844A57" w:rsidP="00844A57">
      <w:pPr>
        <w:tabs>
          <w:tab w:val="left" w:pos="993"/>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10.2. A fiscalização ou o acompanhamento previsto neste item não excluem e não reduzem a responsabilidade dos credenciados por danos causados diretamente à Administração ou a terceiros, decorrentes de sua culpa ou dolo na execução do serviço.</w:t>
      </w:r>
    </w:p>
    <w:p w14:paraId="70C3C57C" w14:textId="77777777" w:rsidR="00844A57" w:rsidRPr="00844A57" w:rsidRDefault="00844A57" w:rsidP="00844A57">
      <w:pPr>
        <w:tabs>
          <w:tab w:val="left" w:pos="993"/>
        </w:tabs>
        <w:spacing w:before="120" w:line="360" w:lineRule="auto"/>
        <w:jc w:val="both"/>
        <w:rPr>
          <w:rFonts w:asciiTheme="minorHAnsi" w:hAnsiTheme="minorHAnsi" w:cstheme="minorHAnsi"/>
          <w:b/>
          <w:bCs/>
          <w:sz w:val="24"/>
          <w:szCs w:val="24"/>
        </w:rPr>
      </w:pPr>
      <w:r w:rsidRPr="00844A57">
        <w:rPr>
          <w:rFonts w:asciiTheme="minorHAnsi" w:hAnsiTheme="minorHAnsi" w:cstheme="minorHAnsi"/>
          <w:b/>
          <w:bCs/>
          <w:sz w:val="24"/>
          <w:szCs w:val="24"/>
        </w:rPr>
        <w:t>11. DAS SANÇÕES ADMINISTRATIVAS:</w:t>
      </w:r>
    </w:p>
    <w:p w14:paraId="217C0A14"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lastRenderedPageBreak/>
        <w:t>11.1. Nos termos do art. 155 da Lei Nacional nº 14.133/21, pela inexecução total ou parcial do contrato ou pelo descumprimento de quaisquer obrigações assumidas perante a Administração, o credenciado, a quem será garantida prévia defesa, ficará sujeito às seguintes penalidades, sem prejuízo da responsabilidade civil e criminal, garantindo-se contraditório e ampla defesa:</w:t>
      </w:r>
    </w:p>
    <w:p w14:paraId="2E9B67A0"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a) multa de 1% sobre o valor constante na tabela 1.1 deste edital( valor total provisionado), nos casos de descumprimento das obrigações e descredenciamento;</w:t>
      </w:r>
    </w:p>
    <w:p w14:paraId="1AE32E1C"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b) suspensão temporária de participação em licitação e impedimento de contratar com o Município pelo prazo de até 3 anos se contatada as seguintes situações: </w:t>
      </w:r>
    </w:p>
    <w:p w14:paraId="186C9881"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b1) descumprimento de regramento trabalhista e tributário;</w:t>
      </w:r>
    </w:p>
    <w:p w14:paraId="19234669"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b2) descumprimento de regras de trânsito que comprometam em grau mínimo e médio a segurança dos passageiros.</w:t>
      </w:r>
    </w:p>
    <w:p w14:paraId="7950F0CC"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b3) descumprimento de outras obrigações pertinentes a execução dos serviços que não comprometam gravemente a segurança dos passageiros.</w:t>
      </w:r>
    </w:p>
    <w:p w14:paraId="3132CD54"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 declaração de inidoneidade para licitar e contratar com a Administração Pública enquanto perdurarem os motivos determinantes da punição ou até que seja promovida a reabilitação perante a própria autoridade que aplicou a penalidade, nas hipóteses de:</w:t>
      </w:r>
    </w:p>
    <w:p w14:paraId="04FBD5E1"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c1) conduta que infrinja os princípios da administração pública;</w:t>
      </w:r>
    </w:p>
    <w:p w14:paraId="4C48BB5B"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c2) conduta que coloque em risco de vida ou ainda risco a incolumidade física dos passageiros ou terceiros;</w:t>
      </w:r>
    </w:p>
    <w:p w14:paraId="1D4868C1"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c3) conduta considerada grave em procedimento próprio iniciado e concluído pela administração com garantia do direito de defesa ao credenciado.</w:t>
      </w:r>
    </w:p>
    <w:p w14:paraId="7DE76DA8"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11.2. O termo de credenciamento poderá ser rescindido por ato formal e unilateral pela Administração, nos casos enumerados no art. 137 da Lei Federal n.º 14.133/2021, observado o art. 138 da mesma norma, assegurado o contraditório e ampla defesa do contratado. </w:t>
      </w:r>
    </w:p>
    <w:p w14:paraId="3266B30E"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11.3. No caso da rescisão prevista no item anterior, a Administração deverá comunicar o credenciado, com antecedência mínima de 30 (trinta) dias a formalização do descredenciamento, sem prejuízo dos serviços já prestados e sem que caibam a este, quaisquer direitos, vantagens e/ou indenizações. </w:t>
      </w:r>
    </w:p>
    <w:p w14:paraId="28EFDEA7"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lastRenderedPageBreak/>
        <w:t>11.4. Também são causas de rescisão do termo de credenciamento a reincidência no descumprimento de quaisquer das condições elencadas no presente Edital e no respectivo termo, bem como a prática de atos que caracterizem má-fé em relação à Administração ou ao beneficiário, sem prejuízo das causas previstas na Lei 14.133/2021.</w:t>
      </w:r>
    </w:p>
    <w:p w14:paraId="727830C0" w14:textId="77777777" w:rsidR="00844A57" w:rsidRPr="00844A57" w:rsidRDefault="00844A57" w:rsidP="00844A57">
      <w:pPr>
        <w:tabs>
          <w:tab w:val="left" w:pos="4253"/>
        </w:tabs>
        <w:spacing w:before="120" w:line="360" w:lineRule="auto"/>
        <w:jc w:val="both"/>
        <w:rPr>
          <w:rFonts w:asciiTheme="minorHAnsi" w:hAnsiTheme="minorHAnsi" w:cstheme="minorHAnsi"/>
          <w:sz w:val="24"/>
          <w:szCs w:val="24"/>
        </w:rPr>
      </w:pPr>
      <w:r w:rsidRPr="00844A57">
        <w:rPr>
          <w:rFonts w:asciiTheme="minorHAnsi" w:hAnsiTheme="minorHAnsi" w:cstheme="minorHAnsi"/>
          <w:b/>
          <w:bCs/>
          <w:sz w:val="24"/>
          <w:szCs w:val="24"/>
        </w:rPr>
        <w:t>12. DAS DISPOSIÇÕES FINAIS:</w:t>
      </w:r>
    </w:p>
    <w:p w14:paraId="07F33B6D"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12.1. O extrato do presente Edital será disponibilizado no endereço eletrônico </w:t>
      </w:r>
      <w:hyperlink r:id="rId11" w:history="1">
        <w:r w:rsidRPr="00844A57">
          <w:rPr>
            <w:rStyle w:val="Hyperlink"/>
            <w:rFonts w:asciiTheme="minorHAnsi" w:hAnsiTheme="minorHAnsi" w:cstheme="minorHAnsi"/>
            <w:sz w:val="24"/>
            <w:szCs w:val="24"/>
          </w:rPr>
          <w:t>https://quevedos.rs.gov.br/</w:t>
        </w:r>
      </w:hyperlink>
      <w:r w:rsidRPr="00844A57">
        <w:rPr>
          <w:rFonts w:asciiTheme="minorHAnsi" w:hAnsiTheme="minorHAnsi" w:cstheme="minorHAnsi"/>
          <w:sz w:val="24"/>
          <w:szCs w:val="24"/>
        </w:rPr>
        <w:t xml:space="preserve"> sendo de inteira responsabilidade do interessado acompanhar as informações e os resultados divulgados.</w:t>
      </w:r>
    </w:p>
    <w:p w14:paraId="193B79E0"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12.2. Nenhuma indenização será devida aos participantes pela elaboração e/ou envio de documentação relativa ao presente Edital, ou ainda, por qualquer outro motivo alegado em relação a este processo de credenciamento. </w:t>
      </w:r>
    </w:p>
    <w:p w14:paraId="19BF3F79"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12.3. A inobservância, em qualquer fase do processo de credenciamento, por parte do interessado, dos prazos estabelecidos em notificações pessoais ou gerais, será caracterizada como desistência, implicando sua exclusão do certame. </w:t>
      </w:r>
    </w:p>
    <w:p w14:paraId="58F2C82B"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12.4. Os casos omissos serão dirimidos pela Secretaria de Adminstração e Planejamento.</w:t>
      </w:r>
    </w:p>
    <w:p w14:paraId="74F5F0D6"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12.5. Demais informações serão prestadas aos interessados no horário da 09h às 11h, na Prefeitura Municipal de Quevedos-RS na Secretaria Municipal de Administração, na Rua Humaita, nº69, bairro Quevedos- RS.</w:t>
      </w:r>
    </w:p>
    <w:p w14:paraId="1A252C11"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 xml:space="preserve">12.6. A partir da publicação deste Edital, tornam-se sem efeito as habilitações dos prestadores credenciados nos editais anteriores, podendo os prestadores caso queiram se credenciar, cumprir as cláusulas do presente Edital. </w:t>
      </w:r>
    </w:p>
    <w:p w14:paraId="1F18586D"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12.7. Fica eleito o Foro da comarca São Pedro do Sul, para dirimir quaisquer dúvidas oriundas da execução deste instrumento.</w:t>
      </w:r>
    </w:p>
    <w:p w14:paraId="040515AF" w14:textId="77777777" w:rsidR="00844A57" w:rsidRPr="00844A57" w:rsidRDefault="00844A57" w:rsidP="00844A57">
      <w:pPr>
        <w:tabs>
          <w:tab w:val="left" w:pos="1134"/>
        </w:tabs>
        <w:spacing w:before="120" w:line="360" w:lineRule="auto"/>
        <w:jc w:val="both"/>
        <w:rPr>
          <w:rFonts w:asciiTheme="minorHAnsi" w:hAnsiTheme="minorHAnsi" w:cstheme="minorHAnsi"/>
          <w:sz w:val="24"/>
          <w:szCs w:val="24"/>
        </w:rPr>
      </w:pPr>
    </w:p>
    <w:p w14:paraId="24C040BC" w14:textId="0613FADD" w:rsidR="00844A57" w:rsidRPr="00844A57" w:rsidRDefault="007865FD" w:rsidP="00844A57">
      <w:pPr>
        <w:tabs>
          <w:tab w:val="left" w:pos="4253"/>
        </w:tabs>
        <w:spacing w:before="120" w:line="360" w:lineRule="auto"/>
        <w:jc w:val="right"/>
        <w:rPr>
          <w:rFonts w:asciiTheme="minorHAnsi" w:eastAsia="Arial" w:hAnsiTheme="minorHAnsi" w:cstheme="minorHAnsi"/>
          <w:sz w:val="24"/>
          <w:szCs w:val="24"/>
        </w:rPr>
      </w:pPr>
      <w:r>
        <w:rPr>
          <w:rFonts w:asciiTheme="minorHAnsi" w:hAnsiTheme="minorHAnsi" w:cstheme="minorHAnsi"/>
          <w:sz w:val="24"/>
          <w:szCs w:val="24"/>
        </w:rPr>
        <w:t>M</w:t>
      </w:r>
      <w:r w:rsidR="00844A57" w:rsidRPr="00844A57">
        <w:rPr>
          <w:rFonts w:asciiTheme="minorHAnsi" w:hAnsiTheme="minorHAnsi" w:cstheme="minorHAnsi"/>
          <w:sz w:val="24"/>
          <w:szCs w:val="24"/>
        </w:rPr>
        <w:t xml:space="preserve">unicípio de Quevedos -RS, </w:t>
      </w:r>
      <w:r w:rsidR="006D18BA">
        <w:rPr>
          <w:rFonts w:asciiTheme="minorHAnsi" w:hAnsiTheme="minorHAnsi" w:cstheme="minorHAnsi"/>
          <w:sz w:val="24"/>
          <w:szCs w:val="24"/>
        </w:rPr>
        <w:t>2</w:t>
      </w:r>
      <w:r w:rsidR="006D2E28">
        <w:rPr>
          <w:rFonts w:asciiTheme="minorHAnsi" w:hAnsiTheme="minorHAnsi" w:cstheme="minorHAnsi"/>
          <w:sz w:val="24"/>
          <w:szCs w:val="24"/>
        </w:rPr>
        <w:t>4</w:t>
      </w:r>
      <w:r w:rsidR="00844A57" w:rsidRPr="00844A57">
        <w:rPr>
          <w:rFonts w:asciiTheme="minorHAnsi" w:hAnsiTheme="minorHAnsi" w:cstheme="minorHAnsi"/>
          <w:sz w:val="24"/>
          <w:szCs w:val="24"/>
        </w:rPr>
        <w:t xml:space="preserve"> de junho de 2026.</w:t>
      </w:r>
    </w:p>
    <w:p w14:paraId="7E802EAE" w14:textId="77777777" w:rsidR="00844A57" w:rsidRPr="00844A57" w:rsidRDefault="00844A57" w:rsidP="00844A57">
      <w:pPr>
        <w:tabs>
          <w:tab w:val="left" w:pos="4253"/>
        </w:tabs>
        <w:spacing w:before="120"/>
        <w:jc w:val="both"/>
        <w:rPr>
          <w:rFonts w:asciiTheme="minorHAnsi" w:hAnsiTheme="minorHAnsi" w:cstheme="minorHAnsi"/>
          <w:sz w:val="24"/>
          <w:szCs w:val="24"/>
        </w:rPr>
      </w:pPr>
      <w:r w:rsidRPr="00844A57">
        <w:rPr>
          <w:rFonts w:asciiTheme="minorHAnsi" w:eastAsia="Arial" w:hAnsiTheme="minorHAnsi" w:cstheme="minorHAnsi"/>
          <w:sz w:val="24"/>
          <w:szCs w:val="24"/>
        </w:rPr>
        <w:t xml:space="preserve">                                      </w:t>
      </w:r>
      <w:r w:rsidRPr="00844A57">
        <w:rPr>
          <w:rFonts w:asciiTheme="minorHAnsi" w:hAnsiTheme="minorHAnsi" w:cstheme="minorHAnsi"/>
          <w:sz w:val="24"/>
          <w:szCs w:val="24"/>
        </w:rPr>
        <w:tab/>
      </w:r>
    </w:p>
    <w:p w14:paraId="43C5442A" w14:textId="77777777" w:rsidR="006D18BA" w:rsidRPr="00844A57" w:rsidRDefault="006D18BA" w:rsidP="006D18BA">
      <w:pPr>
        <w:tabs>
          <w:tab w:val="left" w:pos="4253"/>
        </w:tabs>
        <w:spacing w:before="120"/>
        <w:jc w:val="center"/>
        <w:rPr>
          <w:rFonts w:asciiTheme="minorHAnsi" w:hAnsiTheme="minorHAnsi" w:cstheme="minorHAnsi"/>
          <w:sz w:val="24"/>
          <w:szCs w:val="24"/>
        </w:rPr>
      </w:pPr>
    </w:p>
    <w:p w14:paraId="74C4BDAA" w14:textId="77777777" w:rsidR="00844A57" w:rsidRPr="00844A57" w:rsidRDefault="00844A57" w:rsidP="00844A57">
      <w:pPr>
        <w:tabs>
          <w:tab w:val="left" w:pos="4253"/>
        </w:tabs>
        <w:spacing w:before="120"/>
        <w:jc w:val="both"/>
        <w:rPr>
          <w:rFonts w:asciiTheme="minorHAnsi" w:hAnsiTheme="minorHAnsi" w:cstheme="minorHAnsi"/>
          <w:sz w:val="24"/>
          <w:szCs w:val="24"/>
        </w:rPr>
      </w:pPr>
      <w:r w:rsidRPr="00844A57">
        <w:rPr>
          <w:rFonts w:asciiTheme="minorHAnsi" w:hAnsiTheme="minorHAnsi" w:cstheme="minorHAnsi"/>
          <w:sz w:val="24"/>
          <w:szCs w:val="24"/>
        </w:rPr>
        <w:tab/>
        <w:t>___________________________________</w:t>
      </w:r>
    </w:p>
    <w:p w14:paraId="3B27E86C" w14:textId="41098C23" w:rsidR="006D18BA" w:rsidRPr="00807497" w:rsidRDefault="006D18BA" w:rsidP="006D18BA">
      <w:pPr>
        <w:ind w:left="4248" w:firstLine="708"/>
        <w:rPr>
          <w:rFonts w:ascii="Calibri" w:hAnsi="Calibri" w:cs="Calibri"/>
          <w:b/>
          <w:bCs/>
          <w:sz w:val="22"/>
          <w:szCs w:val="22"/>
        </w:rPr>
      </w:pPr>
      <w:r>
        <w:rPr>
          <w:rFonts w:ascii="Calibri" w:hAnsi="Calibri" w:cs="Calibri"/>
          <w:b/>
          <w:bCs/>
          <w:sz w:val="22"/>
          <w:szCs w:val="22"/>
        </w:rPr>
        <w:t>Tais Fabiane da Maia Flores Rosa</w:t>
      </w:r>
    </w:p>
    <w:p w14:paraId="050C3A4D" w14:textId="34B9C778" w:rsidR="006D18BA" w:rsidRPr="006D18BA" w:rsidRDefault="006D18BA" w:rsidP="006D18BA">
      <w:pPr>
        <w:jc w:val="center"/>
        <w:rPr>
          <w:rFonts w:ascii="Calibri" w:hAnsi="Calibri" w:cs="Calibri"/>
          <w:sz w:val="24"/>
          <w:szCs w:val="24"/>
        </w:rPr>
      </w:pPr>
      <w:r>
        <w:rPr>
          <w:rFonts w:ascii="Calibri" w:hAnsi="Calibri" w:cs="Calibri"/>
          <w:b/>
          <w:bCs/>
          <w:sz w:val="22"/>
          <w:szCs w:val="22"/>
        </w:rPr>
        <w:t xml:space="preserve">                                                                  </w:t>
      </w:r>
      <w:r w:rsidRPr="00807497">
        <w:rPr>
          <w:rFonts w:ascii="Calibri" w:hAnsi="Calibri" w:cs="Calibri"/>
          <w:b/>
          <w:bCs/>
          <w:sz w:val="22"/>
          <w:szCs w:val="22"/>
        </w:rPr>
        <w:t>Prefeit</w:t>
      </w:r>
      <w:r>
        <w:rPr>
          <w:rFonts w:ascii="Calibri" w:hAnsi="Calibri" w:cs="Calibri"/>
          <w:b/>
          <w:bCs/>
          <w:sz w:val="22"/>
          <w:szCs w:val="22"/>
        </w:rPr>
        <w:t>a</w:t>
      </w:r>
      <w:r w:rsidRPr="00807497">
        <w:rPr>
          <w:rFonts w:ascii="Calibri" w:hAnsi="Calibri" w:cs="Calibri"/>
          <w:b/>
          <w:bCs/>
          <w:sz w:val="22"/>
          <w:szCs w:val="22"/>
        </w:rPr>
        <w:t xml:space="preserve"> Municipal</w:t>
      </w:r>
    </w:p>
    <w:p w14:paraId="1DCA18A3" w14:textId="5AAF34F4"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lastRenderedPageBreak/>
        <w:t xml:space="preserve">ANEXO I </w:t>
      </w:r>
    </w:p>
    <w:p w14:paraId="6D1FDB03" w14:textId="77777777" w:rsidR="00844A57" w:rsidRPr="00844A57" w:rsidRDefault="00844A57" w:rsidP="00844A57">
      <w:pPr>
        <w:spacing w:before="120" w:line="360" w:lineRule="auto"/>
        <w:jc w:val="both"/>
        <w:rPr>
          <w:rFonts w:asciiTheme="minorHAnsi" w:hAnsiTheme="minorHAnsi" w:cstheme="minorHAnsi"/>
          <w:sz w:val="24"/>
          <w:szCs w:val="24"/>
        </w:rPr>
      </w:pPr>
    </w:p>
    <w:p w14:paraId="7A21EBF6"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REQUERIMENTO DE CREDENCIAMENTO</w:t>
      </w:r>
    </w:p>
    <w:p w14:paraId="02662F89" w14:textId="77777777" w:rsidR="00844A57" w:rsidRPr="00844A57" w:rsidRDefault="00844A57" w:rsidP="00844A57">
      <w:pPr>
        <w:spacing w:before="120" w:line="360" w:lineRule="auto"/>
        <w:jc w:val="both"/>
        <w:rPr>
          <w:rFonts w:asciiTheme="minorHAnsi" w:hAnsiTheme="minorHAnsi" w:cstheme="minorHAnsi"/>
          <w:sz w:val="24"/>
          <w:szCs w:val="24"/>
        </w:rPr>
      </w:pPr>
    </w:p>
    <w:p w14:paraId="253A554A"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À</w:t>
      </w:r>
    </w:p>
    <w:p w14:paraId="49E6CC67"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COMISSÃO DE CREDENCIAMENTO</w:t>
      </w:r>
    </w:p>
    <w:p w14:paraId="363C7811"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PREFEITURA MUNICIPAL DE  QUEVEDOS RS</w:t>
      </w:r>
    </w:p>
    <w:p w14:paraId="48D6E630" w14:textId="77777777" w:rsidR="00844A57" w:rsidRPr="00844A57" w:rsidRDefault="00844A57" w:rsidP="00844A57">
      <w:pPr>
        <w:spacing w:before="120" w:line="360" w:lineRule="auto"/>
        <w:jc w:val="both"/>
        <w:rPr>
          <w:rFonts w:asciiTheme="minorHAnsi" w:hAnsiTheme="minorHAnsi" w:cstheme="minorHAnsi"/>
          <w:sz w:val="24"/>
          <w:szCs w:val="24"/>
        </w:rPr>
      </w:pPr>
    </w:p>
    <w:p w14:paraId="77499A3F"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EDITAL DE CREDENCIAMENTO Nº /</w:t>
      </w:r>
    </w:p>
    <w:p w14:paraId="5DAF68C8" w14:textId="77777777" w:rsidR="00844A57" w:rsidRPr="00844A57" w:rsidRDefault="00844A57" w:rsidP="00844A57">
      <w:pPr>
        <w:spacing w:before="120" w:line="360" w:lineRule="auto"/>
        <w:jc w:val="both"/>
        <w:rPr>
          <w:rFonts w:asciiTheme="minorHAnsi" w:hAnsiTheme="minorHAnsi" w:cstheme="minorHAnsi"/>
          <w:sz w:val="24"/>
          <w:szCs w:val="24"/>
        </w:rPr>
      </w:pPr>
    </w:p>
    <w:p w14:paraId="2D53B146"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RAZÃO SOCIAL: _______________________________</w:t>
      </w:r>
    </w:p>
    <w:p w14:paraId="7EC4A47D"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CNPJ: _______________________________________</w:t>
      </w:r>
    </w:p>
    <w:p w14:paraId="58E75C59"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ENDEREÇO: ___________________________________</w:t>
      </w:r>
    </w:p>
    <w:p w14:paraId="3ECEB5CC"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TELEFONE: ___________________________________</w:t>
      </w:r>
    </w:p>
    <w:p w14:paraId="1B21296E"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E-MAIL: _____________________________________</w:t>
      </w:r>
    </w:p>
    <w:p w14:paraId="623F1E07"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REPRESENTANTE LEGAL: ________________________</w:t>
      </w:r>
    </w:p>
    <w:p w14:paraId="2A6FCDCF"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CPF: ________________________________________</w:t>
      </w:r>
    </w:p>
    <w:p w14:paraId="1E373AD2" w14:textId="77777777" w:rsidR="00844A57" w:rsidRPr="00844A57" w:rsidRDefault="00844A57" w:rsidP="00844A57">
      <w:pPr>
        <w:spacing w:before="120" w:line="360" w:lineRule="auto"/>
        <w:jc w:val="both"/>
        <w:rPr>
          <w:rFonts w:asciiTheme="minorHAnsi" w:hAnsiTheme="minorHAnsi" w:cstheme="minorHAnsi"/>
          <w:sz w:val="24"/>
          <w:szCs w:val="24"/>
        </w:rPr>
      </w:pPr>
    </w:p>
    <w:p w14:paraId="47D83BBE"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Assunto: Pedido de Credenciamento</w:t>
      </w:r>
    </w:p>
    <w:p w14:paraId="4D78BD5E" w14:textId="77777777" w:rsidR="00844A57" w:rsidRPr="00844A57" w:rsidRDefault="00844A57" w:rsidP="00844A57">
      <w:pPr>
        <w:spacing w:before="120" w:line="360" w:lineRule="auto"/>
        <w:jc w:val="both"/>
        <w:rPr>
          <w:rFonts w:asciiTheme="minorHAnsi" w:hAnsiTheme="minorHAnsi" w:cstheme="minorHAnsi"/>
          <w:sz w:val="24"/>
          <w:szCs w:val="24"/>
        </w:rPr>
      </w:pPr>
    </w:p>
    <w:p w14:paraId="2C0594B8"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A empresa acima identificada, por intermédio de seu representante legal, vem, respeitosamente, requerer seu CREDENCIAMENTO junto a essa Administração Pública, nos termos do Edital de Credenciamento nº / e da Lei Federal nº 14.133/2021.</w:t>
      </w:r>
    </w:p>
    <w:p w14:paraId="6D271AF3" w14:textId="77777777" w:rsidR="00844A57" w:rsidRPr="00844A57" w:rsidRDefault="00844A57" w:rsidP="00844A57">
      <w:pPr>
        <w:spacing w:before="120" w:line="360" w:lineRule="auto"/>
        <w:jc w:val="both"/>
        <w:rPr>
          <w:rFonts w:asciiTheme="minorHAnsi" w:hAnsiTheme="minorHAnsi" w:cstheme="minorHAnsi"/>
          <w:sz w:val="24"/>
          <w:szCs w:val="24"/>
        </w:rPr>
      </w:pPr>
    </w:p>
    <w:p w14:paraId="1041E0C1"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Para tanto, declara que:</w:t>
      </w:r>
    </w:p>
    <w:p w14:paraId="4A5804FC" w14:textId="77777777" w:rsidR="00844A57" w:rsidRPr="00844A57" w:rsidRDefault="00844A57" w:rsidP="00844A57">
      <w:pPr>
        <w:spacing w:before="120" w:line="360" w:lineRule="auto"/>
        <w:jc w:val="both"/>
        <w:rPr>
          <w:rFonts w:asciiTheme="minorHAnsi" w:hAnsiTheme="minorHAnsi" w:cstheme="minorHAnsi"/>
          <w:sz w:val="24"/>
          <w:szCs w:val="24"/>
        </w:rPr>
      </w:pPr>
    </w:p>
    <w:p w14:paraId="2DC40C38"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I – Tem pleno conhecimento e aceita integralmente as condições estabelecidas no Edital de Credenciamento;</w:t>
      </w:r>
    </w:p>
    <w:p w14:paraId="347EC026"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II – Atende a todos os requisitos de habilitação jurídica, fiscal, trabalhista, econômico-financeira e técnica exigidos no instrumento convocatório;</w:t>
      </w:r>
    </w:p>
    <w:p w14:paraId="3CEB4910"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III – Possui capacidade operacional, técnica e administrativa para executar os serviços e/ou fornecer os bens objeto do credenciamento;</w:t>
      </w:r>
    </w:p>
    <w:p w14:paraId="31F62000"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IV – Compromete-se a manter durante toda a vigência do credenciamento e das futuras contratações todas as condições de habilitação exigidas;</w:t>
      </w:r>
    </w:p>
    <w:p w14:paraId="22FEEC0B"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V – Não possui impedimentos para contratar com a Administração Pública, nos termos da legislação vigente;</w:t>
      </w:r>
    </w:p>
    <w:p w14:paraId="564CEDD4"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VI – Apresenta em anexo toda a documentação exigida pelo edital para análise e deferimento do pedido.</w:t>
      </w:r>
    </w:p>
    <w:p w14:paraId="7E972BCA"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Diante do exposto, requer seja analisada a documentação apresentada e deferido o presente pedido de credenciamento, com a consequente inclusão da requerente no cadastro de credenciados desta Administração Pública, para futura prestação dos serviços e/ou fornecimento dos bens previstos no Edital.</w:t>
      </w:r>
    </w:p>
    <w:p w14:paraId="0877E82F" w14:textId="77777777" w:rsidR="00844A57" w:rsidRPr="00844A57" w:rsidRDefault="00844A57" w:rsidP="00844A57">
      <w:pPr>
        <w:spacing w:before="120" w:line="360" w:lineRule="auto"/>
        <w:jc w:val="both"/>
        <w:rPr>
          <w:rFonts w:asciiTheme="minorHAnsi" w:hAnsiTheme="minorHAnsi" w:cstheme="minorHAnsi"/>
          <w:sz w:val="24"/>
          <w:szCs w:val="24"/>
        </w:rPr>
      </w:pPr>
    </w:p>
    <w:p w14:paraId="7B131A07"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Termos em que,</w:t>
      </w:r>
    </w:p>
    <w:p w14:paraId="26DA7F46"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Pede deferimento.</w:t>
      </w:r>
    </w:p>
    <w:p w14:paraId="2751564E" w14:textId="77777777" w:rsidR="00844A57" w:rsidRPr="00844A57" w:rsidRDefault="00844A57" w:rsidP="00844A57">
      <w:pPr>
        <w:spacing w:before="120" w:line="360" w:lineRule="auto"/>
        <w:jc w:val="both"/>
        <w:rPr>
          <w:rFonts w:asciiTheme="minorHAnsi" w:hAnsiTheme="minorHAnsi" w:cstheme="minorHAnsi"/>
          <w:sz w:val="24"/>
          <w:szCs w:val="24"/>
        </w:rPr>
      </w:pPr>
    </w:p>
    <w:p w14:paraId="7668B8D0"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_____________________, _____ de __________________ de ______.</w:t>
      </w:r>
    </w:p>
    <w:p w14:paraId="2A86F288" w14:textId="77777777" w:rsidR="00844A57" w:rsidRPr="00844A57" w:rsidRDefault="00844A57" w:rsidP="00844A57">
      <w:pPr>
        <w:spacing w:before="120" w:line="360" w:lineRule="auto"/>
        <w:jc w:val="both"/>
        <w:rPr>
          <w:rFonts w:asciiTheme="minorHAnsi" w:hAnsiTheme="minorHAnsi" w:cstheme="minorHAnsi"/>
          <w:sz w:val="24"/>
          <w:szCs w:val="24"/>
        </w:rPr>
      </w:pPr>
    </w:p>
    <w:p w14:paraId="161325B3" w14:textId="77777777" w:rsidR="00844A57" w:rsidRP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Nome do Representante Legal</w:t>
      </w:r>
    </w:p>
    <w:p w14:paraId="7799F2C8" w14:textId="77777777" w:rsidR="00844A57" w:rsidRPr="00844A57" w:rsidRDefault="00844A57" w:rsidP="00844A57">
      <w:pPr>
        <w:spacing w:before="120" w:line="360" w:lineRule="auto"/>
        <w:jc w:val="both"/>
        <w:rPr>
          <w:rFonts w:asciiTheme="minorHAnsi" w:hAnsiTheme="minorHAnsi" w:cstheme="minorHAnsi"/>
          <w:sz w:val="24"/>
          <w:szCs w:val="24"/>
        </w:rPr>
      </w:pPr>
    </w:p>
    <w:p w14:paraId="6803C9AE" w14:textId="77777777" w:rsidR="00844A57" w:rsidRDefault="00844A57" w:rsidP="00844A57">
      <w:pPr>
        <w:spacing w:before="120" w:line="360" w:lineRule="auto"/>
        <w:jc w:val="both"/>
        <w:rPr>
          <w:rFonts w:asciiTheme="minorHAnsi" w:hAnsiTheme="minorHAnsi" w:cstheme="minorHAnsi"/>
          <w:sz w:val="24"/>
          <w:szCs w:val="24"/>
        </w:rPr>
      </w:pPr>
      <w:r w:rsidRPr="00844A57">
        <w:rPr>
          <w:rFonts w:asciiTheme="minorHAnsi" w:hAnsiTheme="minorHAnsi" w:cstheme="minorHAnsi"/>
          <w:sz w:val="24"/>
          <w:szCs w:val="24"/>
        </w:rPr>
        <w:t>Cargo</w:t>
      </w:r>
    </w:p>
    <w:p w14:paraId="53F8BBD1" w14:textId="77777777" w:rsidR="00CA43C1" w:rsidRDefault="00CA43C1" w:rsidP="00844A57">
      <w:pPr>
        <w:spacing w:before="120" w:line="360" w:lineRule="auto"/>
        <w:jc w:val="both"/>
        <w:rPr>
          <w:rFonts w:asciiTheme="minorHAnsi" w:hAnsiTheme="minorHAnsi" w:cstheme="minorHAnsi"/>
          <w:sz w:val="24"/>
          <w:szCs w:val="24"/>
        </w:rPr>
      </w:pPr>
    </w:p>
    <w:p w14:paraId="208BD598" w14:textId="77777777" w:rsidR="00CA43C1" w:rsidRPr="00CA43C1" w:rsidRDefault="00CA43C1" w:rsidP="00CA43C1">
      <w:pPr>
        <w:spacing w:before="120" w:line="360" w:lineRule="auto"/>
        <w:jc w:val="center"/>
        <w:rPr>
          <w:rFonts w:asciiTheme="minorHAnsi" w:hAnsiTheme="minorHAnsi" w:cstheme="minorHAnsi"/>
          <w:b/>
          <w:bCs/>
          <w:sz w:val="24"/>
          <w:szCs w:val="24"/>
        </w:rPr>
      </w:pPr>
      <w:r w:rsidRPr="00CA43C1">
        <w:rPr>
          <w:rFonts w:asciiTheme="minorHAnsi" w:hAnsiTheme="minorHAnsi" w:cstheme="minorHAnsi"/>
          <w:b/>
          <w:bCs/>
          <w:sz w:val="24"/>
          <w:szCs w:val="24"/>
        </w:rPr>
        <w:lastRenderedPageBreak/>
        <w:t>MINUTA DE TERMO DE CREDENCIAMENTO / CONTRATO Nº ___/2026</w:t>
      </w:r>
    </w:p>
    <w:p w14:paraId="2F8DEB5B" w14:textId="0F088D0F" w:rsidR="00CA43C1" w:rsidRPr="00CA43C1" w:rsidRDefault="00CA43C1" w:rsidP="00CA43C1">
      <w:pPr>
        <w:spacing w:before="120" w:line="360" w:lineRule="auto"/>
        <w:jc w:val="center"/>
        <w:rPr>
          <w:rFonts w:asciiTheme="minorHAnsi" w:hAnsiTheme="minorHAnsi" w:cstheme="minorHAnsi"/>
          <w:sz w:val="24"/>
          <w:szCs w:val="24"/>
        </w:rPr>
      </w:pPr>
      <w:r w:rsidRPr="00CA43C1">
        <w:rPr>
          <w:rFonts w:asciiTheme="minorHAnsi" w:hAnsiTheme="minorHAnsi" w:cstheme="minorHAnsi"/>
          <w:b/>
          <w:bCs/>
          <w:sz w:val="24"/>
          <w:szCs w:val="24"/>
        </w:rPr>
        <w:t>CHAMAMENTO PÚBLICO Nº 0</w:t>
      </w:r>
      <w:r w:rsidR="007865FD">
        <w:rPr>
          <w:rFonts w:asciiTheme="minorHAnsi" w:hAnsiTheme="minorHAnsi" w:cstheme="minorHAnsi"/>
          <w:b/>
          <w:bCs/>
          <w:sz w:val="24"/>
          <w:szCs w:val="24"/>
        </w:rPr>
        <w:t>3</w:t>
      </w:r>
      <w:r w:rsidRPr="00CA43C1">
        <w:rPr>
          <w:rFonts w:asciiTheme="minorHAnsi" w:hAnsiTheme="minorHAnsi" w:cstheme="minorHAnsi"/>
          <w:b/>
          <w:bCs/>
          <w:sz w:val="24"/>
          <w:szCs w:val="24"/>
        </w:rPr>
        <w:t>/2026 – CREDENCIAMENTO</w:t>
      </w:r>
    </w:p>
    <w:p w14:paraId="728AD24E" w14:textId="7EE84F81"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O </w:t>
      </w:r>
      <w:r w:rsidRPr="00CA43C1">
        <w:rPr>
          <w:rFonts w:asciiTheme="minorHAnsi" w:hAnsiTheme="minorHAnsi" w:cstheme="minorHAnsi"/>
          <w:b/>
          <w:bCs/>
          <w:sz w:val="24"/>
          <w:szCs w:val="24"/>
        </w:rPr>
        <w:t>MUNICÍPIO DE QUEVEDOS/RS</w:t>
      </w:r>
      <w:r w:rsidRPr="00CA43C1">
        <w:rPr>
          <w:rFonts w:asciiTheme="minorHAnsi" w:hAnsiTheme="minorHAnsi" w:cstheme="minorHAnsi"/>
          <w:sz w:val="24"/>
          <w:szCs w:val="24"/>
        </w:rPr>
        <w:t>, pessoa jurídica de direito público interno, inscrito no CNPJ nº ________</w:t>
      </w:r>
      <w:r w:rsidRPr="00CA43C1">
        <w:rPr>
          <w:rFonts w:asciiTheme="minorHAnsi" w:hAnsiTheme="minorHAnsi" w:cstheme="minorHAnsi"/>
          <w:b/>
          <w:bCs/>
          <w:sz w:val="24"/>
          <w:szCs w:val="24"/>
        </w:rPr>
        <w:t xml:space="preserve">, com sede na Rua Humaitá, nº 69, Centro, Quevedos/RS, neste ato representado pela Prefeita Municipal, doravante denominado CREDENCIANTE, e de outro lado </w:t>
      </w:r>
      <w:r w:rsidRPr="00CA43C1">
        <w:rPr>
          <w:rFonts w:asciiTheme="minorHAnsi" w:hAnsiTheme="minorHAnsi" w:cstheme="minorHAnsi"/>
          <w:sz w:val="24"/>
          <w:szCs w:val="24"/>
        </w:rPr>
        <w:t xml:space="preserve">______________________, inscrito(a) no CPF/CNPJ nº __________________, com sede/endereço à ____________________________, doravante denominado(a) </w:t>
      </w:r>
      <w:r w:rsidRPr="00CA43C1">
        <w:rPr>
          <w:rFonts w:asciiTheme="minorHAnsi" w:hAnsiTheme="minorHAnsi" w:cstheme="minorHAnsi"/>
          <w:b/>
          <w:bCs/>
          <w:sz w:val="24"/>
          <w:szCs w:val="24"/>
        </w:rPr>
        <w:t>CREDENCIADO(A)</w:t>
      </w:r>
      <w:r w:rsidRPr="00CA43C1">
        <w:rPr>
          <w:rFonts w:asciiTheme="minorHAnsi" w:hAnsiTheme="minorHAnsi" w:cstheme="minorHAnsi"/>
          <w:sz w:val="24"/>
          <w:szCs w:val="24"/>
        </w:rPr>
        <w:t xml:space="preserve">, firmam o presente </w:t>
      </w:r>
      <w:r w:rsidRPr="00CA43C1">
        <w:rPr>
          <w:rFonts w:asciiTheme="minorHAnsi" w:hAnsiTheme="minorHAnsi" w:cstheme="minorHAnsi"/>
          <w:b/>
          <w:bCs/>
          <w:sz w:val="24"/>
          <w:szCs w:val="24"/>
        </w:rPr>
        <w:t>TERMO DE CREDENCIAMENTO</w:t>
      </w:r>
      <w:r w:rsidRPr="00CA43C1">
        <w:rPr>
          <w:rFonts w:asciiTheme="minorHAnsi" w:hAnsiTheme="minorHAnsi" w:cstheme="minorHAnsi"/>
          <w:sz w:val="24"/>
          <w:szCs w:val="24"/>
        </w:rPr>
        <w:t>, decorrente do Chamamento Público nº 0</w:t>
      </w:r>
      <w:r w:rsidR="007865FD">
        <w:rPr>
          <w:rFonts w:asciiTheme="minorHAnsi" w:hAnsiTheme="minorHAnsi" w:cstheme="minorHAnsi"/>
          <w:sz w:val="24"/>
          <w:szCs w:val="24"/>
        </w:rPr>
        <w:t>3</w:t>
      </w:r>
      <w:r w:rsidRPr="00CA43C1">
        <w:rPr>
          <w:rFonts w:asciiTheme="minorHAnsi" w:hAnsiTheme="minorHAnsi" w:cstheme="minorHAnsi"/>
          <w:sz w:val="24"/>
          <w:szCs w:val="24"/>
        </w:rPr>
        <w:t>/2026, regido pela Lei Federal nº 14.133/2021 e pelas cláusulas e condições seguintes:</w:t>
      </w:r>
    </w:p>
    <w:p w14:paraId="3499109B"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PRIMEIRA – DO OBJETO</w:t>
      </w:r>
    </w:p>
    <w:p w14:paraId="6F1EDCE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1.1. Constitui objeto do presente Termo o credenciamento para prestação de serviços de transporte intermunicipal, mediante disponibilização de veículo devidamente habilitado e regularizado, conforme categoria abaixo:</w:t>
      </w:r>
    </w:p>
    <w:p w14:paraId="0E0C8406"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b/>
          <w:bCs/>
          <w:sz w:val="24"/>
          <w:szCs w:val="24"/>
        </w:rPr>
        <w:t>Item:</w:t>
      </w:r>
      <w:r w:rsidRPr="00CA43C1">
        <w:rPr>
          <w:rFonts w:asciiTheme="minorHAnsi" w:hAnsiTheme="minorHAnsi" w:cstheme="minorHAnsi"/>
          <w:sz w:val="24"/>
          <w:szCs w:val="24"/>
        </w:rPr>
        <w:t xml:space="preserve"> _____</w:t>
      </w:r>
    </w:p>
    <w:p w14:paraId="11319D65"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b/>
          <w:bCs/>
          <w:sz w:val="24"/>
          <w:szCs w:val="24"/>
        </w:rPr>
        <w:t>Categoria:</w:t>
      </w:r>
      <w:r w:rsidRPr="00CA43C1">
        <w:rPr>
          <w:rFonts w:asciiTheme="minorHAnsi" w:hAnsiTheme="minorHAnsi" w:cstheme="minorHAnsi"/>
          <w:sz w:val="24"/>
          <w:szCs w:val="24"/>
        </w:rPr>
        <w:t xml:space="preserve"> __________________</w:t>
      </w:r>
    </w:p>
    <w:p w14:paraId="376FDC8C"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b/>
          <w:bCs/>
          <w:sz w:val="24"/>
          <w:szCs w:val="24"/>
        </w:rPr>
        <w:t>Capacidade mínima:</w:t>
      </w:r>
      <w:r w:rsidRPr="00CA43C1">
        <w:rPr>
          <w:rFonts w:asciiTheme="minorHAnsi" w:hAnsiTheme="minorHAnsi" w:cstheme="minorHAnsi"/>
          <w:sz w:val="24"/>
          <w:szCs w:val="24"/>
        </w:rPr>
        <w:t xml:space="preserve"> __________ passageiros</w:t>
      </w:r>
    </w:p>
    <w:p w14:paraId="596CAAD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b/>
          <w:bCs/>
          <w:sz w:val="24"/>
          <w:szCs w:val="24"/>
        </w:rPr>
        <w:t>Valor unitário:</w:t>
      </w:r>
      <w:r w:rsidRPr="00CA43C1">
        <w:rPr>
          <w:rFonts w:asciiTheme="minorHAnsi" w:hAnsiTheme="minorHAnsi" w:cstheme="minorHAnsi"/>
          <w:sz w:val="24"/>
          <w:szCs w:val="24"/>
        </w:rPr>
        <w:t xml:space="preserve"> R$ ________ por quilômetro rodado.</w:t>
      </w:r>
    </w:p>
    <w:p w14:paraId="38E20A77"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1.2. Os serviços serão executados mediante solicitações emitidas pelas Secretarias Municipais, conforme necessidades da Administração.</w:t>
      </w:r>
    </w:p>
    <w:p w14:paraId="52B8385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1.3. O presente credenciamento não gera ao CREDENCIADO qualquer garantia de demanda mínima, sendo a distribuição dos serviços realizada mediante sistema de rodízio, conforme previsto no Edital.</w:t>
      </w:r>
    </w:p>
    <w:p w14:paraId="0C0FFE17"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SEGUNDA – DA EXECUÇÃO DOS SERVIÇOS</w:t>
      </w:r>
    </w:p>
    <w:p w14:paraId="5C937E0A"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2.1. Os serviços deverão ser executados com veículo próprio do CREDENCIADO, em perfeitas condições de uso, conservação e segurança.</w:t>
      </w:r>
    </w:p>
    <w:p w14:paraId="21572B0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2.2. O CREDENCIADO deverá observar toda a legislação de trânsito vigente, bem como as normas aplicáveis ao transporte de passageiros.</w:t>
      </w:r>
    </w:p>
    <w:p w14:paraId="281986B4"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2.3. Os serviços somente poderão ser realizados mediante autorização emitida pela Secretaria Municipal competente.</w:t>
      </w:r>
    </w:p>
    <w:p w14:paraId="765169D9"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lastRenderedPageBreak/>
        <w:t>2.4. O CREDENCIADO será integralmente responsável pelos encargos trabalhistas, previdenciários, fiscais, comerciais, securitários e demais obrigações decorrentes da execução do objeto.</w:t>
      </w:r>
    </w:p>
    <w:p w14:paraId="2C56AE75"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2.5. É vedada a cobrança de qualquer valor diretamente dos usuários transportados.</w:t>
      </w:r>
    </w:p>
    <w:p w14:paraId="146F8577"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2.6. A subcontratação somente será admitida mediante autorização prévia e expressa do Município.</w:t>
      </w:r>
    </w:p>
    <w:p w14:paraId="1943E586"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TERCEIRA – DAS OBRIGAÇÕES DO CREDENCIADO</w:t>
      </w:r>
    </w:p>
    <w:p w14:paraId="5CC9023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Constituem obrigações do CREDENCIADO:</w:t>
      </w:r>
    </w:p>
    <w:p w14:paraId="2667158E"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 – Executar os serviços de forma adequada, eficiente e segura;</w:t>
      </w:r>
    </w:p>
    <w:p w14:paraId="5BB2C20D"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 – Manter durante toda a vigência do credenciamento as condições de habilitação e qualificação exigidas no Edital;</w:t>
      </w:r>
    </w:p>
    <w:p w14:paraId="73CB41EA"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III – Disponibilizar motorista devidamente habilitado para a categoria do veículo utilizado;</w:t>
      </w:r>
    </w:p>
    <w:p w14:paraId="57AC9C00"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IV – Arcar com todos os custos operacionais necessários à execução dos serviços;</w:t>
      </w:r>
    </w:p>
    <w:p w14:paraId="13E99EB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V – Comunicar imediatamente à Administração qualquer fato que possa comprometer a execução contratual;</w:t>
      </w:r>
    </w:p>
    <w:p w14:paraId="047AAFD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VI – Permitir e facilitar a fiscalização dos serviços pelo Município;</w:t>
      </w:r>
    </w:p>
    <w:p w14:paraId="71B8B16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VII – Manter os veículos em perfeitas condições mecânicas, elétricas, de higiene e segurança;</w:t>
      </w:r>
    </w:p>
    <w:p w14:paraId="5579D41E"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VIII – Cumprir todas as determinações da fiscalização municipal.</w:t>
      </w:r>
    </w:p>
    <w:p w14:paraId="3E9785FD"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QUARTA – DAS OBRIGAÇÕES DO CREDENCIANTE</w:t>
      </w:r>
    </w:p>
    <w:p w14:paraId="55FBFD85"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São obrigações do Município:</w:t>
      </w:r>
    </w:p>
    <w:p w14:paraId="3F39C383"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 – Emitir as autorizações para realização dos serviços;</w:t>
      </w:r>
    </w:p>
    <w:p w14:paraId="260E5D85"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 – Fiscalizar a execução do objeto;</w:t>
      </w:r>
    </w:p>
    <w:p w14:paraId="1026847F"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III – Efetuar os pagamentos nas condições estabelecidas neste Termo;</w:t>
      </w:r>
    </w:p>
    <w:p w14:paraId="30B5B30F"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IV – Fornecer as informações necessárias para a adequada prestação dos serviços.</w:t>
      </w:r>
    </w:p>
    <w:p w14:paraId="1EEC5F1E"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QUINTA – DO PREÇO E DA FORMA DE PAGAMENTO</w:t>
      </w:r>
    </w:p>
    <w:p w14:paraId="6D09BAFE"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5.1. O CREDENCIADO será remunerado de acordo com os quilômetros efetivamente percorridos e comprovados.</w:t>
      </w:r>
    </w:p>
    <w:p w14:paraId="29578BD9"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5.2. Os valores serão os constantes do Edital de Credenciamento: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1387"/>
      </w:tblGrid>
      <w:tr w:rsidR="00CA43C1" w:rsidRPr="00CA43C1" w14:paraId="48A084A3" w14:textId="77777777">
        <w:trPr>
          <w:tblHeader/>
          <w:tblCellSpacing w:w="15" w:type="dxa"/>
        </w:trPr>
        <w:tc>
          <w:tcPr>
            <w:tcW w:w="0" w:type="auto"/>
            <w:vAlign w:val="center"/>
            <w:hideMark/>
          </w:tcPr>
          <w:p w14:paraId="1E9CDB20"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lastRenderedPageBreak/>
              <w:t>Categoria</w:t>
            </w:r>
          </w:p>
        </w:tc>
        <w:tc>
          <w:tcPr>
            <w:tcW w:w="0" w:type="auto"/>
            <w:vAlign w:val="center"/>
            <w:hideMark/>
          </w:tcPr>
          <w:p w14:paraId="028F258F"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Valor por Km</w:t>
            </w:r>
          </w:p>
        </w:tc>
      </w:tr>
      <w:tr w:rsidR="00CA43C1" w:rsidRPr="00CA43C1" w14:paraId="242512B8" w14:textId="77777777">
        <w:trPr>
          <w:tblCellSpacing w:w="15" w:type="dxa"/>
        </w:trPr>
        <w:tc>
          <w:tcPr>
            <w:tcW w:w="0" w:type="auto"/>
            <w:vAlign w:val="center"/>
            <w:hideMark/>
          </w:tcPr>
          <w:p w14:paraId="510D491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Van</w:t>
            </w:r>
          </w:p>
        </w:tc>
        <w:tc>
          <w:tcPr>
            <w:tcW w:w="0" w:type="auto"/>
            <w:vAlign w:val="center"/>
            <w:hideMark/>
          </w:tcPr>
          <w:p w14:paraId="05B8F895"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R$ 8,50</w:t>
            </w:r>
          </w:p>
        </w:tc>
      </w:tr>
      <w:tr w:rsidR="00CA43C1" w:rsidRPr="00CA43C1" w14:paraId="25130EC1" w14:textId="77777777">
        <w:trPr>
          <w:tblCellSpacing w:w="15" w:type="dxa"/>
        </w:trPr>
        <w:tc>
          <w:tcPr>
            <w:tcW w:w="0" w:type="auto"/>
            <w:vAlign w:val="center"/>
            <w:hideMark/>
          </w:tcPr>
          <w:p w14:paraId="3D4BE53A"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Micro-ônibus</w:t>
            </w:r>
          </w:p>
        </w:tc>
        <w:tc>
          <w:tcPr>
            <w:tcW w:w="0" w:type="auto"/>
            <w:vAlign w:val="center"/>
            <w:hideMark/>
          </w:tcPr>
          <w:p w14:paraId="23A5A762"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R$ 9,00</w:t>
            </w:r>
          </w:p>
        </w:tc>
      </w:tr>
      <w:tr w:rsidR="00CA43C1" w:rsidRPr="00CA43C1" w14:paraId="1AB6F3D1" w14:textId="77777777">
        <w:trPr>
          <w:tblCellSpacing w:w="15" w:type="dxa"/>
        </w:trPr>
        <w:tc>
          <w:tcPr>
            <w:tcW w:w="0" w:type="auto"/>
            <w:vAlign w:val="center"/>
            <w:hideMark/>
          </w:tcPr>
          <w:p w14:paraId="6729C5C5"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Ônibus</w:t>
            </w:r>
          </w:p>
        </w:tc>
        <w:tc>
          <w:tcPr>
            <w:tcW w:w="0" w:type="auto"/>
            <w:vAlign w:val="center"/>
            <w:hideMark/>
          </w:tcPr>
          <w:p w14:paraId="4895179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R$ 9,50</w:t>
            </w:r>
          </w:p>
        </w:tc>
      </w:tr>
    </w:tbl>
    <w:p w14:paraId="77B46B5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5.3. O pagamento será efetuado mensalmente, mediante apresentação:</w:t>
      </w:r>
    </w:p>
    <w:p w14:paraId="5F8707AD"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a) da autorização emitida pela Secretaria competente;</w:t>
      </w:r>
    </w:p>
    <w:p w14:paraId="5A3E69AA"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b) da comprovação da execução dos serviços;</w:t>
      </w:r>
    </w:p>
    <w:p w14:paraId="2768753A"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c) da respectiva Nota Fiscal ou documento fiscal equivalente.</w:t>
      </w:r>
    </w:p>
    <w:p w14:paraId="6D65FD12"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5.4. A documentação deverá ser apresentada à Secretaria Municipal de Finanças a partir do décimo dia útil de cada mês.</w:t>
      </w:r>
    </w:p>
    <w:p w14:paraId="7CAA94EB"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5.5. O pagamento será realizado em até 5 (cinco) dias úteis após a liquidação da despesa.</w:t>
      </w:r>
    </w:p>
    <w:p w14:paraId="37200577"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5.6. Somente serão pagos os serviços efetivamente executados e devidamente autorizados.</w:t>
      </w:r>
    </w:p>
    <w:p w14:paraId="28AB13BB"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SEXTA – DA DOTAÇÃO ORÇAMENTÁRIA</w:t>
      </w:r>
    </w:p>
    <w:p w14:paraId="4620C22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As despesas decorrentes deste Termo correrão por conta das seguintes dotações orçamentárias:</w:t>
      </w:r>
    </w:p>
    <w:p w14:paraId="71C4339E" w14:textId="77777777" w:rsidR="00CA43C1" w:rsidRPr="00CA43C1" w:rsidRDefault="00CA43C1" w:rsidP="00CA43C1">
      <w:pPr>
        <w:numPr>
          <w:ilvl w:val="0"/>
          <w:numId w:val="15"/>
        </w:num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Secretaria de Obras e Serviços Públicos – 3.3.90.39.00.00.00.00; </w:t>
      </w:r>
    </w:p>
    <w:p w14:paraId="0EFD271E" w14:textId="77777777" w:rsidR="00CA43C1" w:rsidRPr="00CA43C1" w:rsidRDefault="00CA43C1" w:rsidP="00CA43C1">
      <w:pPr>
        <w:numPr>
          <w:ilvl w:val="0"/>
          <w:numId w:val="15"/>
        </w:num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Gabinete do Prefeito – 3.3.90.39.00.00.00.00; </w:t>
      </w:r>
    </w:p>
    <w:p w14:paraId="20D260F9" w14:textId="77777777" w:rsidR="00CA43C1" w:rsidRPr="00CA43C1" w:rsidRDefault="00CA43C1" w:rsidP="00CA43C1">
      <w:pPr>
        <w:numPr>
          <w:ilvl w:val="0"/>
          <w:numId w:val="15"/>
        </w:num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Secretaria de Educação – Transporte Escolar – 3.3.90.39.00.00.00.00; </w:t>
      </w:r>
    </w:p>
    <w:p w14:paraId="41DEF757" w14:textId="77777777" w:rsidR="00CA43C1" w:rsidRPr="00CA43C1" w:rsidRDefault="00CA43C1" w:rsidP="00CA43C1">
      <w:pPr>
        <w:numPr>
          <w:ilvl w:val="0"/>
          <w:numId w:val="15"/>
        </w:num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Secretaria de Saúde – 3.3.90.39.00.00.00.00; </w:t>
      </w:r>
    </w:p>
    <w:p w14:paraId="21C39801" w14:textId="77777777" w:rsidR="00CA43C1" w:rsidRPr="00CA43C1" w:rsidRDefault="00CA43C1" w:rsidP="00CA43C1">
      <w:pPr>
        <w:numPr>
          <w:ilvl w:val="0"/>
          <w:numId w:val="15"/>
        </w:num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Secretaria de Assistência Social – 3.3.90.39.00.00.00.00; </w:t>
      </w:r>
    </w:p>
    <w:p w14:paraId="67AB1835" w14:textId="77777777" w:rsidR="00CA43C1" w:rsidRPr="00CA43C1" w:rsidRDefault="00CA43C1" w:rsidP="00CA43C1">
      <w:pPr>
        <w:numPr>
          <w:ilvl w:val="0"/>
          <w:numId w:val="15"/>
        </w:num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Secretaria de Agricultura – 3.3.90.39.00.00.00.00. </w:t>
      </w:r>
    </w:p>
    <w:p w14:paraId="271B7264"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SÉTIMA – DA VIGÊNCIA</w:t>
      </w:r>
    </w:p>
    <w:p w14:paraId="63002E0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 xml:space="preserve">7.1. O presente Termo terá vigência de </w:t>
      </w:r>
      <w:r w:rsidRPr="00CA43C1">
        <w:rPr>
          <w:rFonts w:asciiTheme="minorHAnsi" w:hAnsiTheme="minorHAnsi" w:cstheme="minorHAnsi"/>
          <w:b/>
          <w:bCs/>
          <w:sz w:val="24"/>
          <w:szCs w:val="24"/>
        </w:rPr>
        <w:t>12 (doze) meses</w:t>
      </w:r>
      <w:r w:rsidRPr="00CA43C1">
        <w:rPr>
          <w:rFonts w:asciiTheme="minorHAnsi" w:hAnsiTheme="minorHAnsi" w:cstheme="minorHAnsi"/>
          <w:sz w:val="24"/>
          <w:szCs w:val="24"/>
        </w:rPr>
        <w:t>, contados da data de sua assinatura.</w:t>
      </w:r>
    </w:p>
    <w:p w14:paraId="18F2E29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7.2. O prazo poderá ser prorrogado sucessivamente, na forma dos arts. 106 e 107 da Lei Federal nº 14.133/2021, desde que mantidas as condições vantajosas para a Administração.</w:t>
      </w:r>
    </w:p>
    <w:p w14:paraId="409D435F"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OITAVA – DA FISCALIZAÇÃO E GESTÃO CONTRATUAL</w:t>
      </w:r>
    </w:p>
    <w:p w14:paraId="6C2E678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lastRenderedPageBreak/>
        <w:t>8.1. A execução do presente Termo será acompanhada e fiscalizada por servidor designado pela Administração Municipal.</w:t>
      </w:r>
    </w:p>
    <w:p w14:paraId="4B45B174"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8.2. A fiscalização não exclui nem reduz a responsabilidade do CREDENCIADO pelos danos causados ao Município ou a terceiros.</w:t>
      </w:r>
    </w:p>
    <w:p w14:paraId="4BB59711"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8.3. O gestor do contrato será designado por Portaria específica.</w:t>
      </w:r>
    </w:p>
    <w:p w14:paraId="63792C64"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NONA – DAS SANÇÕES ADMINISTRATIVAS</w:t>
      </w:r>
    </w:p>
    <w:p w14:paraId="3AA8E6A0"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9.1. O descumprimento das obrigações assumidas sujeitará o CREDENCIADO às penalidades previstas nos arts. 155 a 163 da Lei Federal nº 14.133/2021.</w:t>
      </w:r>
    </w:p>
    <w:p w14:paraId="7CA449FC"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9.2. Poderão ser aplicadas, observados o contraditório e a ampla defesa:</w:t>
      </w:r>
    </w:p>
    <w:p w14:paraId="45B73BC9"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 – Advertência;</w:t>
      </w:r>
    </w:p>
    <w:p w14:paraId="217D75F2"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 – Multa de 1% sobre o valor total estimado do credenciamento;</w:t>
      </w:r>
    </w:p>
    <w:p w14:paraId="65229C47"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III – Impedimento de licitar e contratar com a Administração Pública;</w:t>
      </w:r>
    </w:p>
    <w:p w14:paraId="7BD2480D"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IV – Declaração de inidoneidade.</w:t>
      </w:r>
    </w:p>
    <w:p w14:paraId="4D230904"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9.3. As penalidades poderão ser aplicadas cumulativamente quando cabível.</w:t>
      </w:r>
    </w:p>
    <w:p w14:paraId="155BCE17"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DÉCIMA – DA RESCISÃO E DO DESCREDENCIAMENTO</w:t>
      </w:r>
    </w:p>
    <w:p w14:paraId="7DFE09C4"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10.1. O presente Termo poderá ser rescindido nas hipóteses previstas nos arts. 137 a 139 da Lei Federal nº 14.133/2021.</w:t>
      </w:r>
    </w:p>
    <w:p w14:paraId="15C99400"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10.2. O CREDENCIADO poderá solicitar seu descredenciamento mediante comunicação formal com antecedência mínima de 60 (sessenta) dias.</w:t>
      </w:r>
    </w:p>
    <w:p w14:paraId="713F77C6"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10.3. O Município poderá promover o descredenciamento nas hipóteses de descumprimento contratual, assegurados o contraditório e a ampla defesa.</w:t>
      </w:r>
    </w:p>
    <w:p w14:paraId="2AE2D47A"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10.4. A denúncia unilateral por qualquer das partes deverá observar antecedência mínima de 30 (trinta) dias.</w:t>
      </w:r>
    </w:p>
    <w:p w14:paraId="6086E189"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DÉCIMA PRIMEIRA – DA MANUTENÇÃO DAS CONDIÇÕES DE HABILITAÇÃO</w:t>
      </w:r>
    </w:p>
    <w:p w14:paraId="3187208F" w14:textId="5B199ADB"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11.1. O CREDENCIADO deverá manter, durante toda a execução do Termo, todas as condições de habilitação e qualificação exigidas no Chamamento Público nº 0</w:t>
      </w:r>
      <w:r w:rsidR="007865FD">
        <w:rPr>
          <w:rFonts w:asciiTheme="minorHAnsi" w:hAnsiTheme="minorHAnsi" w:cstheme="minorHAnsi"/>
          <w:sz w:val="24"/>
          <w:szCs w:val="24"/>
        </w:rPr>
        <w:t>3</w:t>
      </w:r>
      <w:r w:rsidRPr="00CA43C1">
        <w:rPr>
          <w:rFonts w:asciiTheme="minorHAnsi" w:hAnsiTheme="minorHAnsi" w:cstheme="minorHAnsi"/>
          <w:sz w:val="24"/>
          <w:szCs w:val="24"/>
        </w:rPr>
        <w:t>/2026.</w:t>
      </w:r>
    </w:p>
    <w:p w14:paraId="27F8D4FC"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lastRenderedPageBreak/>
        <w:t>11.2. A perda das condições de habilitação poderá ensejar a suspensão dos serviços e o descredenciamento.</w:t>
      </w:r>
    </w:p>
    <w:p w14:paraId="3E0ED9EB"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DÉCIMA SEGUNDA – DA PROTEÇÃO DE DADOS E INTEGRIDADE</w:t>
      </w:r>
    </w:p>
    <w:p w14:paraId="5ACAEFA6"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12.1. As partes comprometem-se a observar a legislação aplicável à proteção de dados pessoais, especialmente a Lei Federal nº 13.709/2018 (LGPD).</w:t>
      </w:r>
    </w:p>
    <w:p w14:paraId="3658A6FF"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12.2. O CREDENCIADO declara que conhece e observará os princípios da legalidade, moralidade, probidade e integridade administrativa durante toda a execução contratual.</w:t>
      </w:r>
    </w:p>
    <w:p w14:paraId="060F6435"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DÉCIMA TERCEIRA – DAS DISPOSIÇÕES GERAIS</w:t>
      </w:r>
    </w:p>
    <w:p w14:paraId="1783FB48"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13.1. Integram este Termo, independentemente de transcrição:</w:t>
      </w:r>
    </w:p>
    <w:p w14:paraId="3D4BC234" w14:textId="150F4D2C"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 – O Edital de Chamamento Público nº 0</w:t>
      </w:r>
      <w:r w:rsidR="007865FD">
        <w:rPr>
          <w:rFonts w:asciiTheme="minorHAnsi" w:hAnsiTheme="minorHAnsi" w:cstheme="minorHAnsi"/>
          <w:sz w:val="24"/>
          <w:szCs w:val="24"/>
        </w:rPr>
        <w:t>3</w:t>
      </w:r>
      <w:r w:rsidRPr="00CA43C1">
        <w:rPr>
          <w:rFonts w:asciiTheme="minorHAnsi" w:hAnsiTheme="minorHAnsi" w:cstheme="minorHAnsi"/>
          <w:sz w:val="24"/>
          <w:szCs w:val="24"/>
        </w:rPr>
        <w:t>/2026;</w:t>
      </w:r>
    </w:p>
    <w:p w14:paraId="1E66134E"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 – A documentação apresentada pelo CREDENCIADO;</w:t>
      </w:r>
    </w:p>
    <w:p w14:paraId="4CFF615D"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III – As autorizações de prestação de serviços emitidas pela Administração.</w:t>
      </w:r>
    </w:p>
    <w:p w14:paraId="7C47184E"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13.2. Os casos omissos serão resolvidos com fundamento na Lei Federal nº 14.133/2021 e demais normas aplicáveis.</w:t>
      </w:r>
    </w:p>
    <w:p w14:paraId="13C67ED9" w14:textId="77777777" w:rsidR="00CA43C1" w:rsidRPr="00CA43C1" w:rsidRDefault="00CA43C1" w:rsidP="00CA43C1">
      <w:pPr>
        <w:spacing w:before="120" w:line="360" w:lineRule="auto"/>
        <w:jc w:val="both"/>
        <w:rPr>
          <w:rFonts w:asciiTheme="minorHAnsi" w:hAnsiTheme="minorHAnsi" w:cstheme="minorHAnsi"/>
          <w:b/>
          <w:bCs/>
          <w:sz w:val="24"/>
          <w:szCs w:val="24"/>
        </w:rPr>
      </w:pPr>
      <w:r w:rsidRPr="00CA43C1">
        <w:rPr>
          <w:rFonts w:asciiTheme="minorHAnsi" w:hAnsiTheme="minorHAnsi" w:cstheme="minorHAnsi"/>
          <w:b/>
          <w:bCs/>
          <w:sz w:val="24"/>
          <w:szCs w:val="24"/>
        </w:rPr>
        <w:t>CLÁUSULA DÉCIMA QUARTA – DO FORO</w:t>
      </w:r>
    </w:p>
    <w:p w14:paraId="40FD0C52"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14.1. Fica eleito o foro da Comarca de São Pedro do Sul/RS para dirimir quaisquer controvérsias oriundas deste Termo, renunciando as partes a qualquer outro, por mais privilegiado que seja.</w:t>
      </w:r>
    </w:p>
    <w:p w14:paraId="46CE7630"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sz w:val="24"/>
          <w:szCs w:val="24"/>
        </w:rPr>
        <w:t>E, por estarem justos e contratados, firmam o presente instrumento em duas vias de igual teor e forma.</w:t>
      </w:r>
    </w:p>
    <w:p w14:paraId="7998E574" w14:textId="77777777" w:rsidR="00CA43C1" w:rsidRPr="00CA43C1" w:rsidRDefault="00CA43C1" w:rsidP="007865FD">
      <w:pPr>
        <w:spacing w:before="120" w:line="360" w:lineRule="auto"/>
        <w:jc w:val="right"/>
        <w:rPr>
          <w:rFonts w:asciiTheme="minorHAnsi" w:hAnsiTheme="minorHAnsi" w:cstheme="minorHAnsi"/>
          <w:sz w:val="24"/>
          <w:szCs w:val="24"/>
        </w:rPr>
      </w:pPr>
      <w:r w:rsidRPr="00CA43C1">
        <w:rPr>
          <w:rFonts w:asciiTheme="minorHAnsi" w:hAnsiTheme="minorHAnsi" w:cstheme="minorHAnsi"/>
          <w:b/>
          <w:bCs/>
          <w:sz w:val="24"/>
          <w:szCs w:val="24"/>
        </w:rPr>
        <w:t>Quevedos/RS, ____ de __________ de 2026.</w:t>
      </w:r>
    </w:p>
    <w:p w14:paraId="2A0F0846" w14:textId="77777777" w:rsidR="00CA43C1" w:rsidRPr="00CA43C1" w:rsidRDefault="00CA43C1" w:rsidP="00CA43C1">
      <w:pPr>
        <w:spacing w:before="120" w:line="360" w:lineRule="auto"/>
        <w:rPr>
          <w:rFonts w:asciiTheme="minorHAnsi" w:hAnsiTheme="minorHAnsi" w:cstheme="minorHAnsi"/>
          <w:sz w:val="24"/>
          <w:szCs w:val="24"/>
        </w:rPr>
      </w:pPr>
      <w:r w:rsidRPr="00CA43C1">
        <w:rPr>
          <w:rFonts w:asciiTheme="minorHAnsi" w:hAnsiTheme="minorHAnsi" w:cstheme="minorHAnsi"/>
          <w:b/>
          <w:bCs/>
          <w:sz w:val="24"/>
          <w:szCs w:val="24"/>
        </w:rPr>
        <w:t>MUNICÍPIO DE QUEVEDOS/RS</w:t>
      </w:r>
      <w:r w:rsidRPr="00CA43C1">
        <w:rPr>
          <w:rFonts w:asciiTheme="minorHAnsi" w:hAnsiTheme="minorHAnsi" w:cstheme="minorHAnsi"/>
          <w:sz w:val="24"/>
          <w:szCs w:val="24"/>
        </w:rPr>
        <w:br/>
        <w:t>CREDENCIANTE</w:t>
      </w:r>
    </w:p>
    <w:p w14:paraId="32B4150D" w14:textId="77777777" w:rsidR="007865FD" w:rsidRDefault="007865FD" w:rsidP="00CA43C1">
      <w:pPr>
        <w:spacing w:before="120" w:line="360" w:lineRule="auto"/>
        <w:jc w:val="both"/>
        <w:rPr>
          <w:rFonts w:asciiTheme="minorHAnsi" w:hAnsiTheme="minorHAnsi" w:cstheme="minorHAnsi"/>
          <w:sz w:val="24"/>
          <w:szCs w:val="24"/>
        </w:rPr>
      </w:pPr>
    </w:p>
    <w:p w14:paraId="55B17599" w14:textId="77777777" w:rsidR="00CA43C1" w:rsidRPr="00CA43C1" w:rsidRDefault="00CA43C1" w:rsidP="00CA43C1">
      <w:pPr>
        <w:spacing w:before="120" w:line="360" w:lineRule="auto"/>
        <w:jc w:val="both"/>
        <w:rPr>
          <w:rFonts w:asciiTheme="minorHAnsi" w:hAnsiTheme="minorHAnsi" w:cstheme="minorHAnsi"/>
          <w:sz w:val="24"/>
          <w:szCs w:val="24"/>
        </w:rPr>
      </w:pPr>
      <w:r w:rsidRPr="00CA43C1">
        <w:rPr>
          <w:rFonts w:asciiTheme="minorHAnsi" w:hAnsiTheme="minorHAnsi" w:cstheme="minorHAnsi"/>
          <w:b/>
          <w:bCs/>
          <w:sz w:val="24"/>
          <w:szCs w:val="24"/>
        </w:rPr>
        <w:t>CREDENCIADO(A)</w:t>
      </w:r>
    </w:p>
    <w:p w14:paraId="01C2307E" w14:textId="77777777" w:rsidR="006D18BA" w:rsidRDefault="00CA43C1" w:rsidP="006D18BA">
      <w:pPr>
        <w:spacing w:line="360" w:lineRule="auto"/>
        <w:jc w:val="both"/>
        <w:rPr>
          <w:rFonts w:asciiTheme="minorHAnsi" w:hAnsiTheme="minorHAnsi" w:cstheme="minorHAnsi"/>
          <w:sz w:val="24"/>
          <w:szCs w:val="24"/>
        </w:rPr>
      </w:pPr>
      <w:r w:rsidRPr="00CA43C1">
        <w:rPr>
          <w:rFonts w:asciiTheme="minorHAnsi" w:hAnsiTheme="minorHAnsi" w:cstheme="minorHAnsi"/>
          <w:sz w:val="24"/>
          <w:szCs w:val="24"/>
        </w:rPr>
        <w:t>Nome/Razão Social</w:t>
      </w:r>
    </w:p>
    <w:p w14:paraId="75F80756" w14:textId="5DE6FE9A" w:rsidR="00CA43C1" w:rsidRPr="00CA43C1" w:rsidRDefault="00CA43C1" w:rsidP="006D18BA">
      <w:pPr>
        <w:spacing w:line="360" w:lineRule="auto"/>
        <w:jc w:val="both"/>
        <w:rPr>
          <w:rFonts w:asciiTheme="minorHAnsi" w:hAnsiTheme="minorHAnsi" w:cstheme="minorHAnsi"/>
          <w:sz w:val="24"/>
          <w:szCs w:val="24"/>
        </w:rPr>
      </w:pPr>
      <w:r w:rsidRPr="00CA43C1">
        <w:rPr>
          <w:rFonts w:asciiTheme="minorHAnsi" w:hAnsiTheme="minorHAnsi" w:cstheme="minorHAnsi"/>
          <w:sz w:val="24"/>
          <w:szCs w:val="24"/>
        </w:rPr>
        <w:t>CPF/CNPJ: __________________________</w:t>
      </w:r>
    </w:p>
    <w:p w14:paraId="729DB1D0" w14:textId="77777777" w:rsidR="00CA43C1" w:rsidRPr="00844A57" w:rsidRDefault="00CA43C1" w:rsidP="00844A57">
      <w:pPr>
        <w:spacing w:before="120" w:line="360" w:lineRule="auto"/>
        <w:jc w:val="both"/>
        <w:rPr>
          <w:rFonts w:asciiTheme="minorHAnsi" w:hAnsiTheme="minorHAnsi" w:cstheme="minorHAnsi"/>
          <w:sz w:val="24"/>
          <w:szCs w:val="24"/>
        </w:rPr>
      </w:pPr>
    </w:p>
    <w:p w14:paraId="6C9604CE" w14:textId="77777777" w:rsidR="006D18BA" w:rsidRDefault="006D18BA" w:rsidP="006D18BA">
      <w:pPr>
        <w:jc w:val="both"/>
        <w:rPr>
          <w:rFonts w:ascii="Calibri" w:hAnsi="Calibri" w:cs="Calibri"/>
          <w:sz w:val="24"/>
          <w:szCs w:val="24"/>
        </w:rPr>
      </w:pPr>
    </w:p>
    <w:p w14:paraId="20B59E9C" w14:textId="77777777" w:rsidR="006D18BA" w:rsidRPr="00807497" w:rsidRDefault="006D18BA" w:rsidP="006D18BA">
      <w:pPr>
        <w:jc w:val="center"/>
        <w:rPr>
          <w:rFonts w:ascii="Calibri" w:hAnsi="Calibri" w:cs="Calibri"/>
          <w:b/>
          <w:bCs/>
          <w:sz w:val="22"/>
          <w:szCs w:val="22"/>
        </w:rPr>
      </w:pPr>
      <w:r w:rsidRPr="00807497">
        <w:rPr>
          <w:rFonts w:ascii="Calibri" w:hAnsi="Calibri" w:cs="Calibri"/>
          <w:b/>
          <w:bCs/>
          <w:sz w:val="22"/>
          <w:szCs w:val="22"/>
        </w:rPr>
        <w:t>PREFEITURA MUNICIPAL DE QUEVEDOS</w:t>
      </w:r>
    </w:p>
    <w:p w14:paraId="729293EC" w14:textId="7E3F33E3" w:rsidR="006D18BA" w:rsidRPr="00807497" w:rsidRDefault="006D18BA" w:rsidP="006D18BA">
      <w:pPr>
        <w:pStyle w:val="Corpodetexto"/>
        <w:jc w:val="center"/>
        <w:rPr>
          <w:rFonts w:ascii="Calibri" w:hAnsi="Calibri" w:cs="Calibri"/>
          <w:b/>
          <w:bCs/>
          <w:sz w:val="22"/>
          <w:szCs w:val="22"/>
        </w:rPr>
      </w:pPr>
      <w:r w:rsidRPr="00807497">
        <w:rPr>
          <w:rFonts w:ascii="Calibri" w:hAnsi="Calibri" w:cs="Calibri"/>
          <w:b/>
          <w:bCs/>
          <w:sz w:val="22"/>
          <w:szCs w:val="22"/>
        </w:rPr>
        <w:t xml:space="preserve">SÚMULA DO EDITAL DE </w:t>
      </w:r>
      <w:r>
        <w:rPr>
          <w:rFonts w:ascii="Calibri" w:hAnsi="Calibri" w:cs="Calibri"/>
          <w:b/>
          <w:bCs/>
          <w:sz w:val="22"/>
          <w:szCs w:val="22"/>
        </w:rPr>
        <w:t xml:space="preserve">CREDENCIAMENTO </w:t>
      </w:r>
      <w:r w:rsidRPr="00807497">
        <w:rPr>
          <w:rFonts w:ascii="Calibri" w:hAnsi="Calibri" w:cs="Calibri"/>
          <w:b/>
          <w:bCs/>
          <w:sz w:val="22"/>
          <w:szCs w:val="22"/>
        </w:rPr>
        <w:t xml:space="preserve">Nº </w:t>
      </w:r>
      <w:r>
        <w:rPr>
          <w:rFonts w:ascii="Calibri" w:hAnsi="Calibri" w:cs="Calibri"/>
          <w:b/>
          <w:bCs/>
          <w:sz w:val="22"/>
          <w:szCs w:val="22"/>
        </w:rPr>
        <w:t>03</w:t>
      </w:r>
      <w:r w:rsidRPr="00807497">
        <w:rPr>
          <w:rFonts w:ascii="Calibri" w:hAnsi="Calibri" w:cs="Calibri"/>
          <w:b/>
          <w:bCs/>
          <w:sz w:val="22"/>
          <w:szCs w:val="22"/>
        </w:rPr>
        <w:t>/202</w:t>
      </w:r>
      <w:r>
        <w:rPr>
          <w:rFonts w:ascii="Calibri" w:hAnsi="Calibri" w:cs="Calibri"/>
          <w:b/>
          <w:bCs/>
          <w:sz w:val="22"/>
          <w:szCs w:val="22"/>
        </w:rPr>
        <w:t>6</w:t>
      </w:r>
    </w:p>
    <w:p w14:paraId="7C41A8FC" w14:textId="77777777" w:rsidR="006D18BA" w:rsidRPr="00807497" w:rsidRDefault="006D18BA" w:rsidP="006D18BA">
      <w:pPr>
        <w:ind w:firstLine="708"/>
        <w:jc w:val="both"/>
        <w:rPr>
          <w:rFonts w:ascii="Calibri" w:hAnsi="Calibri" w:cs="Calibri"/>
          <w:sz w:val="22"/>
          <w:szCs w:val="22"/>
        </w:rPr>
      </w:pPr>
    </w:p>
    <w:p w14:paraId="0CC8A6ED" w14:textId="0144F732" w:rsidR="002712EA" w:rsidRDefault="006D18BA" w:rsidP="006D18BA">
      <w:pPr>
        <w:jc w:val="both"/>
        <w:rPr>
          <w:rFonts w:ascii="Calibri" w:hAnsi="Calibri" w:cs="Calibri"/>
          <w:sz w:val="24"/>
          <w:szCs w:val="24"/>
        </w:rPr>
      </w:pPr>
      <w:r w:rsidRPr="006D18BA">
        <w:rPr>
          <w:rFonts w:ascii="Calibri" w:hAnsi="Calibri" w:cs="Calibri"/>
          <w:sz w:val="24"/>
          <w:szCs w:val="24"/>
        </w:rPr>
        <w:t>Edital de Credenciamento para a Contratação de empresa para a PRESTAÇÃO DE SERVIÇOS, EM CARÁTER EVENTUAL, DE TRANSPORTE DE PASSAGEIROS, sendo que as empresas interessadas deverão credenciar-se apresentando toda a documentação necessária na Secretaria de Administração, localizada no prédio da Prefeitura de Quevedos, situado na rua Humaitá, 69, na cidade de Quevedos/RS, no horário normal de funcionamento das 08:00 h ás 12:00 h e das 13:30 h ás 17:00</w:t>
      </w:r>
      <w:r>
        <w:rPr>
          <w:rFonts w:ascii="Calibri" w:hAnsi="Calibri" w:cs="Calibri"/>
          <w:sz w:val="24"/>
          <w:szCs w:val="24"/>
        </w:rPr>
        <w:t>h</w:t>
      </w:r>
      <w:r w:rsidRPr="006D18BA">
        <w:rPr>
          <w:rFonts w:ascii="Calibri" w:hAnsi="Calibri" w:cs="Calibri"/>
          <w:sz w:val="24"/>
          <w:szCs w:val="24"/>
        </w:rPr>
        <w:t>.</w:t>
      </w:r>
    </w:p>
    <w:p w14:paraId="4833523C" w14:textId="77777777" w:rsidR="006D18BA" w:rsidRDefault="006D18BA" w:rsidP="006D18BA">
      <w:pPr>
        <w:jc w:val="both"/>
        <w:rPr>
          <w:rFonts w:ascii="Calibri" w:hAnsi="Calibri" w:cs="Calibri"/>
          <w:sz w:val="24"/>
          <w:szCs w:val="24"/>
        </w:rPr>
      </w:pPr>
    </w:p>
    <w:p w14:paraId="712A2384" w14:textId="77777777" w:rsidR="006D18BA" w:rsidRDefault="006D18BA" w:rsidP="006D18BA">
      <w:pPr>
        <w:jc w:val="both"/>
        <w:rPr>
          <w:rFonts w:ascii="Calibri" w:hAnsi="Calibri" w:cs="Calibri"/>
          <w:sz w:val="24"/>
          <w:szCs w:val="24"/>
        </w:rPr>
      </w:pPr>
    </w:p>
    <w:p w14:paraId="62BB1FC4" w14:textId="77777777" w:rsidR="006D18BA" w:rsidRDefault="006D18BA" w:rsidP="006D18BA">
      <w:pPr>
        <w:jc w:val="both"/>
        <w:rPr>
          <w:rFonts w:ascii="Calibri" w:hAnsi="Calibri" w:cs="Calibri"/>
          <w:sz w:val="24"/>
          <w:szCs w:val="24"/>
        </w:rPr>
      </w:pPr>
    </w:p>
    <w:p w14:paraId="70DFC00D" w14:textId="77777777" w:rsidR="006D18BA" w:rsidRPr="00807497" w:rsidRDefault="006D18BA" w:rsidP="006D18BA">
      <w:pPr>
        <w:pStyle w:val="Corpodetexto"/>
        <w:jc w:val="center"/>
        <w:rPr>
          <w:rFonts w:ascii="Calibri" w:hAnsi="Calibri" w:cs="Calibri"/>
          <w:bCs/>
          <w:color w:val="000000"/>
          <w:sz w:val="22"/>
          <w:szCs w:val="22"/>
        </w:rPr>
      </w:pPr>
    </w:p>
    <w:p w14:paraId="52D7A523" w14:textId="2E3DAE44" w:rsidR="006D18BA" w:rsidRDefault="006D18BA" w:rsidP="006D18BA">
      <w:pPr>
        <w:jc w:val="right"/>
        <w:rPr>
          <w:rFonts w:ascii="Calibri" w:hAnsi="Calibri" w:cs="Calibri"/>
          <w:color w:val="000000"/>
          <w:sz w:val="22"/>
          <w:szCs w:val="22"/>
        </w:rPr>
      </w:pP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t xml:space="preserve">  Quevedos, </w:t>
      </w:r>
      <w:r>
        <w:rPr>
          <w:rFonts w:ascii="Calibri" w:hAnsi="Calibri" w:cs="Calibri"/>
          <w:color w:val="000000"/>
          <w:sz w:val="22"/>
          <w:szCs w:val="22"/>
        </w:rPr>
        <w:t>2</w:t>
      </w:r>
      <w:r w:rsidR="006D2E28">
        <w:rPr>
          <w:rFonts w:ascii="Calibri" w:hAnsi="Calibri" w:cs="Calibri"/>
          <w:color w:val="000000"/>
          <w:sz w:val="22"/>
          <w:szCs w:val="22"/>
        </w:rPr>
        <w:t>4</w:t>
      </w:r>
      <w:r w:rsidRPr="00807497">
        <w:rPr>
          <w:rFonts w:ascii="Calibri" w:hAnsi="Calibri" w:cs="Calibri"/>
          <w:color w:val="000000"/>
          <w:sz w:val="22"/>
          <w:szCs w:val="22"/>
        </w:rPr>
        <w:t xml:space="preserve"> de </w:t>
      </w:r>
      <w:r>
        <w:rPr>
          <w:rFonts w:ascii="Calibri" w:hAnsi="Calibri" w:cs="Calibri"/>
          <w:color w:val="000000"/>
          <w:sz w:val="22"/>
          <w:szCs w:val="22"/>
        </w:rPr>
        <w:t>junho</w:t>
      </w:r>
      <w:r w:rsidRPr="00807497">
        <w:rPr>
          <w:rFonts w:ascii="Calibri" w:hAnsi="Calibri" w:cs="Calibri"/>
          <w:color w:val="000000"/>
          <w:sz w:val="22"/>
          <w:szCs w:val="22"/>
        </w:rPr>
        <w:t xml:space="preserve"> de 202</w:t>
      </w:r>
      <w:r>
        <w:rPr>
          <w:rFonts w:ascii="Calibri" w:hAnsi="Calibri" w:cs="Calibri"/>
          <w:color w:val="000000"/>
          <w:sz w:val="22"/>
          <w:szCs w:val="22"/>
        </w:rPr>
        <w:t>6</w:t>
      </w:r>
      <w:r w:rsidRPr="00807497">
        <w:rPr>
          <w:rFonts w:ascii="Calibri" w:hAnsi="Calibri" w:cs="Calibri"/>
          <w:color w:val="000000"/>
          <w:sz w:val="22"/>
          <w:szCs w:val="22"/>
        </w:rPr>
        <w:t>.</w:t>
      </w:r>
    </w:p>
    <w:p w14:paraId="35E717A4" w14:textId="77777777" w:rsidR="006D18BA" w:rsidRDefault="006D18BA" w:rsidP="006D18BA">
      <w:pPr>
        <w:jc w:val="right"/>
        <w:rPr>
          <w:rFonts w:ascii="Calibri" w:hAnsi="Calibri" w:cs="Calibri"/>
          <w:color w:val="000000"/>
          <w:sz w:val="22"/>
          <w:szCs w:val="22"/>
        </w:rPr>
      </w:pPr>
    </w:p>
    <w:p w14:paraId="7D82C5F1" w14:textId="77777777" w:rsidR="006D18BA" w:rsidRPr="00807497" w:rsidRDefault="006D18BA" w:rsidP="006D18BA">
      <w:pPr>
        <w:jc w:val="right"/>
        <w:rPr>
          <w:rFonts w:ascii="Calibri" w:hAnsi="Calibri" w:cs="Calibri"/>
          <w:color w:val="000000"/>
          <w:sz w:val="22"/>
          <w:szCs w:val="22"/>
        </w:rPr>
      </w:pPr>
    </w:p>
    <w:p w14:paraId="1CF0A6D0" w14:textId="77777777" w:rsidR="006D18BA" w:rsidRPr="00807497" w:rsidRDefault="006D18BA" w:rsidP="006D18BA">
      <w:pPr>
        <w:tabs>
          <w:tab w:val="left" w:pos="8038"/>
        </w:tabs>
        <w:rPr>
          <w:rFonts w:ascii="Calibri" w:hAnsi="Calibri" w:cs="Calibri"/>
          <w:sz w:val="22"/>
          <w:szCs w:val="22"/>
        </w:rPr>
      </w:pPr>
      <w:r w:rsidRPr="00807497">
        <w:rPr>
          <w:rFonts w:ascii="Calibri" w:hAnsi="Calibri" w:cs="Calibri"/>
          <w:sz w:val="22"/>
          <w:szCs w:val="22"/>
        </w:rPr>
        <w:tab/>
      </w:r>
    </w:p>
    <w:p w14:paraId="573C4191" w14:textId="77777777" w:rsidR="006D18BA" w:rsidRPr="00807497" w:rsidRDefault="006D18BA" w:rsidP="006D18BA">
      <w:pPr>
        <w:rPr>
          <w:rFonts w:ascii="Calibri" w:hAnsi="Calibri" w:cs="Calibri"/>
          <w:sz w:val="22"/>
          <w:szCs w:val="22"/>
        </w:rPr>
      </w:pPr>
      <w:r w:rsidRPr="00807497">
        <w:rPr>
          <w:rFonts w:ascii="Calibri" w:hAnsi="Calibri" w:cs="Calibri"/>
          <w:sz w:val="22"/>
          <w:szCs w:val="22"/>
        </w:rPr>
        <w:tab/>
      </w:r>
      <w:r w:rsidRPr="00807497">
        <w:rPr>
          <w:rFonts w:ascii="Calibri" w:hAnsi="Calibri" w:cs="Calibri"/>
          <w:sz w:val="22"/>
          <w:szCs w:val="22"/>
        </w:rPr>
        <w:tab/>
      </w:r>
      <w:r w:rsidRPr="00807497">
        <w:rPr>
          <w:rFonts w:ascii="Calibri" w:hAnsi="Calibri" w:cs="Calibri"/>
          <w:sz w:val="22"/>
          <w:szCs w:val="22"/>
        </w:rPr>
        <w:tab/>
      </w:r>
    </w:p>
    <w:p w14:paraId="3DAC46DF" w14:textId="11893E10" w:rsidR="006D18BA" w:rsidRPr="00807497" w:rsidRDefault="006D18BA" w:rsidP="006D18BA">
      <w:pPr>
        <w:ind w:left="6520"/>
        <w:jc w:val="center"/>
        <w:rPr>
          <w:rFonts w:ascii="Calibri" w:hAnsi="Calibri" w:cs="Calibri"/>
          <w:b/>
          <w:bCs/>
          <w:sz w:val="22"/>
          <w:szCs w:val="22"/>
        </w:rPr>
      </w:pPr>
      <w:r>
        <w:rPr>
          <w:rFonts w:ascii="Calibri" w:hAnsi="Calibri" w:cs="Calibri"/>
          <w:b/>
          <w:bCs/>
          <w:sz w:val="22"/>
          <w:szCs w:val="22"/>
        </w:rPr>
        <w:t>Tais Fabiane da Maia Flores Rosa</w:t>
      </w:r>
    </w:p>
    <w:p w14:paraId="0A617B65" w14:textId="5F944441" w:rsidR="006D18BA" w:rsidRPr="006D18BA" w:rsidRDefault="006D18BA" w:rsidP="006D18BA">
      <w:pPr>
        <w:jc w:val="center"/>
        <w:rPr>
          <w:rFonts w:ascii="Calibri" w:hAnsi="Calibri" w:cs="Calibri"/>
          <w:sz w:val="24"/>
          <w:szCs w:val="24"/>
        </w:rPr>
      </w:pPr>
      <w:r>
        <w:rPr>
          <w:rFonts w:ascii="Calibri" w:hAnsi="Calibri" w:cs="Calibri"/>
          <w:b/>
          <w:bCs/>
          <w:sz w:val="22"/>
          <w:szCs w:val="22"/>
        </w:rPr>
        <w:t xml:space="preserve">                                                                                                                                        </w:t>
      </w:r>
      <w:r w:rsidRPr="00807497">
        <w:rPr>
          <w:rFonts w:ascii="Calibri" w:hAnsi="Calibri" w:cs="Calibri"/>
          <w:b/>
          <w:bCs/>
          <w:sz w:val="22"/>
          <w:szCs w:val="22"/>
        </w:rPr>
        <w:t>Prefeit</w:t>
      </w:r>
      <w:r>
        <w:rPr>
          <w:rFonts w:ascii="Calibri" w:hAnsi="Calibri" w:cs="Calibri"/>
          <w:b/>
          <w:bCs/>
          <w:sz w:val="22"/>
          <w:szCs w:val="22"/>
        </w:rPr>
        <w:t>a</w:t>
      </w:r>
      <w:r w:rsidRPr="00807497">
        <w:rPr>
          <w:rFonts w:ascii="Calibri" w:hAnsi="Calibri" w:cs="Calibri"/>
          <w:b/>
          <w:bCs/>
          <w:sz w:val="22"/>
          <w:szCs w:val="22"/>
        </w:rPr>
        <w:t xml:space="preserve"> Municipal</w:t>
      </w:r>
    </w:p>
    <w:sectPr w:rsidR="006D18BA" w:rsidRPr="006D18BA" w:rsidSect="008E3C81">
      <w:headerReference w:type="even" r:id="rId12"/>
      <w:headerReference w:type="default" r:id="rId13"/>
      <w:footerReference w:type="even" r:id="rId14"/>
      <w:footerReference w:type="default" r:id="rId15"/>
      <w:pgSz w:w="11907" w:h="16840" w:code="9"/>
      <w:pgMar w:top="1985" w:right="709" w:bottom="851" w:left="1418" w:header="510" w:footer="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256D" w14:textId="77777777" w:rsidR="00E93D1E" w:rsidRDefault="00E93D1E">
      <w:r>
        <w:separator/>
      </w:r>
    </w:p>
  </w:endnote>
  <w:endnote w:type="continuationSeparator" w:id="0">
    <w:p w14:paraId="431CE5D0" w14:textId="77777777" w:rsidR="00E93D1E" w:rsidRDefault="00E93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HG Mincho Light J">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E53E" w14:textId="77777777" w:rsidR="00107BC3" w:rsidRDefault="00107BC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FF2DCC" w14:textId="77777777" w:rsidR="00107BC3" w:rsidRDefault="00107BC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D5C6" w14:textId="77777777" w:rsidR="00107BC3" w:rsidRDefault="00107BC3">
    <w:pPr>
      <w:pStyle w:val="Rodap"/>
      <w:jc w:val="center"/>
    </w:pPr>
    <w:r>
      <w:fldChar w:fldCharType="begin"/>
    </w:r>
    <w:r>
      <w:instrText>PAGE   \* MERGEFORMAT</w:instrText>
    </w:r>
    <w:r>
      <w:fldChar w:fldCharType="separate"/>
    </w:r>
    <w:r w:rsidR="009562EF">
      <w:rPr>
        <w:noProof/>
      </w:rPr>
      <w:t>14</w:t>
    </w:r>
    <w:r>
      <w:fldChar w:fldCharType="end"/>
    </w:r>
  </w:p>
  <w:p w14:paraId="6B21E318" w14:textId="77777777" w:rsidR="00107BC3" w:rsidRDefault="00107B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7927" w14:textId="77777777" w:rsidR="00E93D1E" w:rsidRDefault="00E93D1E">
      <w:r>
        <w:separator/>
      </w:r>
    </w:p>
  </w:footnote>
  <w:footnote w:type="continuationSeparator" w:id="0">
    <w:p w14:paraId="387F120C" w14:textId="77777777" w:rsidR="00E93D1E" w:rsidRDefault="00E93D1E">
      <w:r>
        <w:continuationSeparator/>
      </w:r>
    </w:p>
  </w:footnote>
  <w:footnote w:id="1">
    <w:p w14:paraId="4CEDAFCF" w14:textId="7475364E" w:rsidR="00844A57" w:rsidRDefault="00844A57" w:rsidP="00844A57">
      <w:pPr>
        <w:pStyle w:val="Textodenotaderodap"/>
      </w:pPr>
    </w:p>
  </w:footnote>
  <w:footnote w:id="2">
    <w:p w14:paraId="557E6C45" w14:textId="69B3A27D" w:rsidR="00844A57" w:rsidRDefault="00844A57" w:rsidP="00844A57">
      <w:pPr>
        <w:pStyle w:val="Corpodetex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F857" w14:textId="77777777" w:rsidR="00107BC3" w:rsidRDefault="00107BC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51CEE68" w14:textId="77777777" w:rsidR="00107BC3" w:rsidRDefault="00107BC3">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2A67" w14:textId="391E85F6" w:rsidR="00107BC3" w:rsidRDefault="00C62D1E">
    <w:pPr>
      <w:pStyle w:val="Cabealho"/>
      <w:rPr>
        <w:sz w:val="22"/>
      </w:rPr>
    </w:pPr>
    <w:r>
      <w:rPr>
        <w:noProof/>
        <w:sz w:val="22"/>
      </w:rPr>
      <mc:AlternateContent>
        <mc:Choice Requires="wpg">
          <w:drawing>
            <wp:anchor distT="0" distB="0" distL="114300" distR="114300" simplePos="0" relativeHeight="251657728" behindDoc="0" locked="0" layoutInCell="1" allowOverlap="1" wp14:anchorId="38E72B62" wp14:editId="1F19BAC3">
              <wp:simplePos x="0" y="0"/>
              <wp:positionH relativeFrom="column">
                <wp:posOffset>-1357630</wp:posOffset>
              </wp:positionH>
              <wp:positionV relativeFrom="paragraph">
                <wp:posOffset>-206375</wp:posOffset>
              </wp:positionV>
              <wp:extent cx="8113395" cy="914400"/>
              <wp:effectExtent l="0" t="0" r="0" b="0"/>
              <wp:wrapNone/>
              <wp:docPr id="26092273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13395" cy="914400"/>
                        <a:chOff x="-639" y="751"/>
                        <a:chExt cx="12777" cy="1440"/>
                      </a:xfrm>
                    </wpg:grpSpPr>
                    <wps:wsp>
                      <wps:cNvPr id="1402986676" name="Text Box 7"/>
                      <wps:cNvSpPr txBox="1">
                        <a:spLocks noChangeArrowheads="1"/>
                      </wps:cNvSpPr>
                      <wps:spPr bwMode="auto">
                        <a:xfrm>
                          <a:off x="2781" y="931"/>
                          <a:ext cx="8496"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82958" w14:textId="77777777" w:rsidR="00107BC3" w:rsidRDefault="00107BC3" w:rsidP="009E6F75">
                            <w:pPr>
                              <w:jc w:val="center"/>
                              <w:rPr>
                                <w:sz w:val="28"/>
                                <w:szCs w:val="28"/>
                              </w:rPr>
                            </w:pPr>
                            <w:r>
                              <w:rPr>
                                <w:sz w:val="28"/>
                                <w:szCs w:val="28"/>
                              </w:rPr>
                              <w:t>PREFEITURA MUNICIPAL DE QUEVEDOS – RS</w:t>
                            </w:r>
                          </w:p>
                          <w:p w14:paraId="77D6C72B" w14:textId="77777777" w:rsidR="00107BC3" w:rsidRDefault="00107BC3" w:rsidP="009E6F75">
                            <w:pPr>
                              <w:jc w:val="center"/>
                              <w:rPr>
                                <w:rFonts w:ascii="Arial" w:hAnsi="Arial" w:cs="Arial"/>
                                <w:b/>
                                <w:bCs/>
                              </w:rPr>
                            </w:pPr>
                            <w:r>
                              <w:rPr>
                                <w:b/>
                                <w:bCs/>
                              </w:rPr>
                              <w:t>COMISSÃO DE PREGÃO 202</w:t>
                            </w:r>
                            <w:r w:rsidR="00E47B3F">
                              <w:rPr>
                                <w:b/>
                                <w:bCs/>
                              </w:rPr>
                              <w:t>6</w:t>
                            </w:r>
                            <w:r>
                              <w:rPr>
                                <w:b/>
                                <w:bCs/>
                              </w:rPr>
                              <w:t xml:space="preserve"> </w:t>
                            </w:r>
                            <w:r>
                              <w:rPr>
                                <w:rFonts w:ascii="Arial" w:hAnsi="Arial" w:cs="Arial"/>
                                <w:b/>
                                <w:bCs/>
                              </w:rPr>
                              <w:t>Portaria Municipal nº 0</w:t>
                            </w:r>
                            <w:r w:rsidR="003C0800">
                              <w:rPr>
                                <w:rFonts w:ascii="Arial" w:hAnsi="Arial" w:cs="Arial"/>
                                <w:b/>
                                <w:bCs/>
                              </w:rPr>
                              <w:t>3</w:t>
                            </w:r>
                            <w:r>
                              <w:rPr>
                                <w:rFonts w:ascii="Arial" w:hAnsi="Arial" w:cs="Arial"/>
                                <w:b/>
                                <w:bCs/>
                              </w:rPr>
                              <w:t xml:space="preserve">, de </w:t>
                            </w:r>
                            <w:r w:rsidR="003C0800">
                              <w:rPr>
                                <w:rFonts w:ascii="Arial" w:hAnsi="Arial" w:cs="Arial"/>
                                <w:b/>
                                <w:bCs/>
                              </w:rPr>
                              <w:t>07</w:t>
                            </w:r>
                            <w:r>
                              <w:rPr>
                                <w:rFonts w:ascii="Arial" w:hAnsi="Arial" w:cs="Arial"/>
                                <w:b/>
                                <w:bCs/>
                              </w:rPr>
                              <w:t xml:space="preserve"> de janeiro de 202</w:t>
                            </w:r>
                            <w:r w:rsidR="003C0800">
                              <w:rPr>
                                <w:rFonts w:ascii="Arial" w:hAnsi="Arial" w:cs="Arial"/>
                                <w:b/>
                                <w:bCs/>
                              </w:rPr>
                              <w:t>5</w:t>
                            </w:r>
                          </w:p>
                          <w:p w14:paraId="05A3B14A" w14:textId="77777777" w:rsidR="00107BC3" w:rsidRDefault="00107BC3" w:rsidP="009E6F75">
                            <w:pPr>
                              <w:jc w:val="center"/>
                            </w:pPr>
                            <w:r>
                              <w:rPr>
                                <w:rFonts w:ascii="Arial" w:hAnsi="Arial" w:cs="Arial"/>
                                <w:b/>
                                <w:bCs/>
                              </w:rPr>
                              <w:t>Site de disponibilização do Edital: www.quevedos.rs.gov.br</w:t>
                            </w:r>
                          </w:p>
                          <w:p w14:paraId="73D51050" w14:textId="77777777" w:rsidR="00107BC3" w:rsidRDefault="00107BC3" w:rsidP="003C51BE">
                            <w:pPr>
                              <w:jc w:val="center"/>
                              <w:rPr>
                                <w:b/>
                              </w:rPr>
                            </w:pPr>
                          </w:p>
                          <w:p w14:paraId="4FDFC240" w14:textId="77777777" w:rsidR="00107BC3" w:rsidRDefault="00107BC3" w:rsidP="003C51BE"/>
                        </w:txbxContent>
                      </wps:txbx>
                      <wps:bodyPr rot="0" vert="horz" wrap="square" lIns="91440" tIns="45720" rIns="91440" bIns="45720" anchor="t" anchorCtr="0" upright="1">
                        <a:noAutofit/>
                      </wps:bodyPr>
                    </wps:wsp>
                    <wps:wsp>
                      <wps:cNvPr id="264730026" name="Line 8"/>
                      <wps:cNvCnPr>
                        <a:cxnSpLocks noChangeShapeType="1"/>
                      </wps:cNvCnPr>
                      <wps:spPr bwMode="auto">
                        <a:xfrm>
                          <a:off x="-639" y="2191"/>
                          <a:ext cx="127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405428" name="Text Box 9"/>
                      <wps:cNvSpPr txBox="1">
                        <a:spLocks noChangeArrowheads="1"/>
                      </wps:cNvSpPr>
                      <wps:spPr bwMode="auto">
                        <a:xfrm>
                          <a:off x="1341" y="751"/>
                          <a:ext cx="1258" cy="1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51D56" w14:textId="682CCA44" w:rsidR="00107BC3" w:rsidRDefault="00C62D1E" w:rsidP="003C51BE">
                            <w:pPr>
                              <w:jc w:val="center"/>
                            </w:pPr>
                            <w:r>
                              <w:rPr>
                                <w:noProof/>
                              </w:rPr>
                              <w:drawing>
                                <wp:inline distT="0" distB="0" distL="0" distR="0" wp14:anchorId="5FCD6194" wp14:editId="35C1D59D">
                                  <wp:extent cx="619125" cy="704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72B62" id="Group 6" o:spid="_x0000_s1026" style="position:absolute;margin-left:-106.9pt;margin-top:-16.25pt;width:638.85pt;height:1in;z-index:251657728" coordorigin="-639,751" coordsize="12777,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">
              <v:shapetype id="_x0000_t202" coordsize="21600,21600" o:spt="202" path="m,l,21600r21600,l21600,xe">
                <v:stroke joinstyle="miter"/>
                <v:path gradientshapeok="t" o:connecttype="rect"/>
              </v:shapetype>
              <v:shape id="Text Box 7" o:spid="_x0000_s1027" type="#_x0000_t202" style="position:absolute;left:2781;top:931;width:849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" stroked="f">
                <v:textbox>
                  <w:txbxContent>
                    <w:p w14:paraId="17782958" w14:textId="77777777" w:rsidR="00107BC3" w:rsidRDefault="00107BC3" w:rsidP="009E6F75">
                      <w:pPr>
                        <w:jc w:val="center"/>
                        <w:rPr>
                          <w:sz w:val="28"/>
                          <w:szCs w:val="28"/>
                        </w:rPr>
                      </w:pPr>
                      <w:r>
                        <w:rPr>
                          <w:sz w:val="28"/>
                          <w:szCs w:val="28"/>
                        </w:rPr>
                        <w:t>PREFEITURA MUNICIPAL DE QUEVEDOS – RS</w:t>
                      </w:r>
                    </w:p>
                    <w:p w14:paraId="77D6C72B" w14:textId="77777777" w:rsidR="00107BC3" w:rsidRDefault="00107BC3" w:rsidP="009E6F75">
                      <w:pPr>
                        <w:jc w:val="center"/>
                        <w:rPr>
                          <w:rFonts w:ascii="Arial" w:hAnsi="Arial" w:cs="Arial"/>
                          <w:b/>
                          <w:bCs/>
                        </w:rPr>
                      </w:pPr>
                      <w:r>
                        <w:rPr>
                          <w:b/>
                          <w:bCs/>
                        </w:rPr>
                        <w:t>COMISSÃO DE PREGÃO 202</w:t>
                      </w:r>
                      <w:r w:rsidR="00E47B3F">
                        <w:rPr>
                          <w:b/>
                          <w:bCs/>
                        </w:rPr>
                        <w:t>6</w:t>
                      </w:r>
                      <w:r>
                        <w:rPr>
                          <w:b/>
                          <w:bCs/>
                        </w:rPr>
                        <w:t xml:space="preserve"> </w:t>
                      </w:r>
                      <w:r>
                        <w:rPr>
                          <w:rFonts w:ascii="Arial" w:hAnsi="Arial" w:cs="Arial"/>
                          <w:b/>
                          <w:bCs/>
                        </w:rPr>
                        <w:t>Portaria Municipal nº 0</w:t>
                      </w:r>
                      <w:r w:rsidR="003C0800">
                        <w:rPr>
                          <w:rFonts w:ascii="Arial" w:hAnsi="Arial" w:cs="Arial"/>
                          <w:b/>
                          <w:bCs/>
                        </w:rPr>
                        <w:t>3</w:t>
                      </w:r>
                      <w:r>
                        <w:rPr>
                          <w:rFonts w:ascii="Arial" w:hAnsi="Arial" w:cs="Arial"/>
                          <w:b/>
                          <w:bCs/>
                        </w:rPr>
                        <w:t xml:space="preserve">, de </w:t>
                      </w:r>
                      <w:r w:rsidR="003C0800">
                        <w:rPr>
                          <w:rFonts w:ascii="Arial" w:hAnsi="Arial" w:cs="Arial"/>
                          <w:b/>
                          <w:bCs/>
                        </w:rPr>
                        <w:t>07</w:t>
                      </w:r>
                      <w:r>
                        <w:rPr>
                          <w:rFonts w:ascii="Arial" w:hAnsi="Arial" w:cs="Arial"/>
                          <w:b/>
                          <w:bCs/>
                        </w:rPr>
                        <w:t xml:space="preserve"> de janeiro de 202</w:t>
                      </w:r>
                      <w:r w:rsidR="003C0800">
                        <w:rPr>
                          <w:rFonts w:ascii="Arial" w:hAnsi="Arial" w:cs="Arial"/>
                          <w:b/>
                          <w:bCs/>
                        </w:rPr>
                        <w:t>5</w:t>
                      </w:r>
                    </w:p>
                    <w:p w14:paraId="05A3B14A" w14:textId="77777777" w:rsidR="00107BC3" w:rsidRDefault="00107BC3" w:rsidP="009E6F75">
                      <w:pPr>
                        <w:jc w:val="center"/>
                      </w:pPr>
                      <w:r>
                        <w:rPr>
                          <w:rFonts w:ascii="Arial" w:hAnsi="Arial" w:cs="Arial"/>
                          <w:b/>
                          <w:bCs/>
                        </w:rPr>
                        <w:t>Site de disponibilização do Edital: www.quevedos.rs.gov.br</w:t>
                      </w:r>
                    </w:p>
                    <w:p w14:paraId="73D51050" w14:textId="77777777" w:rsidR="00107BC3" w:rsidRDefault="00107BC3" w:rsidP="003C51BE">
                      <w:pPr>
                        <w:jc w:val="center"/>
                        <w:rPr>
                          <w:b/>
                        </w:rPr>
                      </w:pPr>
                    </w:p>
                    <w:p w14:paraId="4FDFC240" w14:textId="77777777" w:rsidR="00107BC3" w:rsidRDefault="00107BC3" w:rsidP="003C51BE"/>
                  </w:txbxContent>
                </v:textbox>
              </v:shape>
              <v:line id="Line 8" o:spid="_x0000_s1028" style="position:absolute;visibility:visible;mso-wrap-style:square" from="-639,2191" to="12138,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"/>
              <v:shape id="Text Box 9" o:spid="_x0000_s1029" type="#_x0000_t202" style="position:absolute;left:1341;top:751;width:125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" stroked="f">
                <v:textbox>
                  <w:txbxContent>
                    <w:p w14:paraId="6E651D56" w14:textId="682CCA44" w:rsidR="00107BC3" w:rsidRDefault="00C62D1E" w:rsidP="003C51BE">
                      <w:pPr>
                        <w:jc w:val="center"/>
                      </w:pPr>
                      <w:r>
                        <w:rPr>
                          <w:noProof/>
                        </w:rPr>
                        <w:drawing>
                          <wp:inline distT="0" distB="0" distL="0" distR="0" wp14:anchorId="5FCD6194" wp14:editId="35C1D59D">
                            <wp:extent cx="619125" cy="704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txbxContent>
                </v:textbox>
              </v:shape>
            </v:group>
          </w:pict>
        </mc:Fallback>
      </mc:AlternateContent>
    </w:r>
  </w:p>
  <w:p w14:paraId="7D46B18B" w14:textId="77777777" w:rsidR="00107BC3" w:rsidRDefault="00107BC3">
    <w:pPr>
      <w:pStyle w:val="Cabealho"/>
      <w:rPr>
        <w:sz w:val="22"/>
      </w:rPr>
    </w:pPr>
  </w:p>
  <w:p w14:paraId="1C1612B7" w14:textId="77777777" w:rsidR="00107BC3" w:rsidRDefault="00107BC3">
    <w:pPr>
      <w:pStyle w:val="Cabealho"/>
      <w:rPr>
        <w:sz w:val="22"/>
      </w:rPr>
    </w:pPr>
  </w:p>
  <w:p w14:paraId="15D8BBA4" w14:textId="77777777" w:rsidR="00107BC3" w:rsidRDefault="00107BC3">
    <w:pPr>
      <w:pStyle w:val="Cabealho"/>
      <w:rPr>
        <w:sz w:val="22"/>
      </w:rPr>
    </w:pPr>
  </w:p>
  <w:p w14:paraId="36A34F28" w14:textId="77777777" w:rsidR="00107BC3" w:rsidRDefault="00107BC3">
    <w:pPr>
      <w:pStyle w:val="Cabealho"/>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6CAF"/>
    <w:multiLevelType w:val="multilevel"/>
    <w:tmpl w:val="6EEE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718FA"/>
    <w:multiLevelType w:val="multilevel"/>
    <w:tmpl w:val="E39C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047DD"/>
    <w:multiLevelType w:val="multilevel"/>
    <w:tmpl w:val="4D8A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66160"/>
    <w:multiLevelType w:val="multilevel"/>
    <w:tmpl w:val="C742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86ED1"/>
    <w:multiLevelType w:val="multilevel"/>
    <w:tmpl w:val="3826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E3CA6"/>
    <w:multiLevelType w:val="multilevel"/>
    <w:tmpl w:val="CAA4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918FF"/>
    <w:multiLevelType w:val="multilevel"/>
    <w:tmpl w:val="5FAC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97486"/>
    <w:multiLevelType w:val="multilevel"/>
    <w:tmpl w:val="1400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E6838"/>
    <w:multiLevelType w:val="multilevel"/>
    <w:tmpl w:val="E714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71A0E"/>
    <w:multiLevelType w:val="multilevel"/>
    <w:tmpl w:val="7C14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66FF9"/>
    <w:multiLevelType w:val="multilevel"/>
    <w:tmpl w:val="20F85196"/>
    <w:lvl w:ilvl="0">
      <w:start w:val="1"/>
      <w:numFmt w:val="decimal"/>
      <w:lvlText w:val="%1."/>
      <w:lvlJc w:val="left"/>
      <w:pPr>
        <w:ind w:left="360" w:hanging="360"/>
      </w:pPr>
      <w:rPr>
        <w:rFonts w:hint="default"/>
      </w:rPr>
    </w:lvl>
    <w:lvl w:ilvl="1">
      <w:start w:val="2"/>
      <w:numFmt w:val="decimal"/>
      <w:lvlText w:val="%1.%2."/>
      <w:lvlJc w:val="left"/>
      <w:pPr>
        <w:ind w:left="1004"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4A0357"/>
    <w:multiLevelType w:val="multilevel"/>
    <w:tmpl w:val="93D8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2D348C"/>
    <w:multiLevelType w:val="multilevel"/>
    <w:tmpl w:val="1B34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201D8"/>
    <w:multiLevelType w:val="multilevel"/>
    <w:tmpl w:val="BA4C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A548DC"/>
    <w:multiLevelType w:val="multilevel"/>
    <w:tmpl w:val="A792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781465">
    <w:abstractNumId w:val="10"/>
  </w:num>
  <w:num w:numId="2" w16cid:durableId="1628468317">
    <w:abstractNumId w:val="4"/>
  </w:num>
  <w:num w:numId="3" w16cid:durableId="1718242980">
    <w:abstractNumId w:val="13"/>
  </w:num>
  <w:num w:numId="4" w16cid:durableId="310447328">
    <w:abstractNumId w:val="8"/>
  </w:num>
  <w:num w:numId="5" w16cid:durableId="252473474">
    <w:abstractNumId w:val="9"/>
  </w:num>
  <w:num w:numId="6" w16cid:durableId="1326935988">
    <w:abstractNumId w:val="0"/>
  </w:num>
  <w:num w:numId="7" w16cid:durableId="985890499">
    <w:abstractNumId w:val="7"/>
  </w:num>
  <w:num w:numId="8" w16cid:durableId="603921377">
    <w:abstractNumId w:val="12"/>
  </w:num>
  <w:num w:numId="9" w16cid:durableId="1054961031">
    <w:abstractNumId w:val="11"/>
  </w:num>
  <w:num w:numId="10" w16cid:durableId="1346786673">
    <w:abstractNumId w:val="3"/>
  </w:num>
  <w:num w:numId="11" w16cid:durableId="697044532">
    <w:abstractNumId w:val="2"/>
  </w:num>
  <w:num w:numId="12" w16cid:durableId="1675958673">
    <w:abstractNumId w:val="1"/>
  </w:num>
  <w:num w:numId="13" w16cid:durableId="19555285">
    <w:abstractNumId w:val="14"/>
  </w:num>
  <w:num w:numId="14" w16cid:durableId="531580622">
    <w:abstractNumId w:val="5"/>
  </w:num>
  <w:num w:numId="15" w16cid:durableId="80033958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69"/>
    <w:rsid w:val="000003F3"/>
    <w:rsid w:val="0000095D"/>
    <w:rsid w:val="00004C16"/>
    <w:rsid w:val="00005679"/>
    <w:rsid w:val="000076A6"/>
    <w:rsid w:val="00007C7F"/>
    <w:rsid w:val="00010476"/>
    <w:rsid w:val="00015E2F"/>
    <w:rsid w:val="00015ED4"/>
    <w:rsid w:val="000173BB"/>
    <w:rsid w:val="00021385"/>
    <w:rsid w:val="000222BA"/>
    <w:rsid w:val="000235B9"/>
    <w:rsid w:val="00024E60"/>
    <w:rsid w:val="00025EB3"/>
    <w:rsid w:val="000273AC"/>
    <w:rsid w:val="00030096"/>
    <w:rsid w:val="00030B5B"/>
    <w:rsid w:val="00030C63"/>
    <w:rsid w:val="00032272"/>
    <w:rsid w:val="00032D3C"/>
    <w:rsid w:val="00035CFC"/>
    <w:rsid w:val="000368C2"/>
    <w:rsid w:val="0003704E"/>
    <w:rsid w:val="00037F94"/>
    <w:rsid w:val="00040296"/>
    <w:rsid w:val="000417B1"/>
    <w:rsid w:val="00042F69"/>
    <w:rsid w:val="000442A6"/>
    <w:rsid w:val="0004462F"/>
    <w:rsid w:val="000470F0"/>
    <w:rsid w:val="000503EE"/>
    <w:rsid w:val="0005295F"/>
    <w:rsid w:val="000536AC"/>
    <w:rsid w:val="00053F5B"/>
    <w:rsid w:val="00056128"/>
    <w:rsid w:val="0006400A"/>
    <w:rsid w:val="000644AA"/>
    <w:rsid w:val="000652AD"/>
    <w:rsid w:val="00065416"/>
    <w:rsid w:val="00065738"/>
    <w:rsid w:val="000659DB"/>
    <w:rsid w:val="00066CBF"/>
    <w:rsid w:val="0007085F"/>
    <w:rsid w:val="00071031"/>
    <w:rsid w:val="0007321F"/>
    <w:rsid w:val="00074A82"/>
    <w:rsid w:val="00075455"/>
    <w:rsid w:val="00085482"/>
    <w:rsid w:val="0008690A"/>
    <w:rsid w:val="00090117"/>
    <w:rsid w:val="00091864"/>
    <w:rsid w:val="000945BB"/>
    <w:rsid w:val="000A125B"/>
    <w:rsid w:val="000A2D0D"/>
    <w:rsid w:val="000A4E98"/>
    <w:rsid w:val="000A64CB"/>
    <w:rsid w:val="000B071C"/>
    <w:rsid w:val="000B393F"/>
    <w:rsid w:val="000B42FB"/>
    <w:rsid w:val="000B50DD"/>
    <w:rsid w:val="000B6303"/>
    <w:rsid w:val="000B6C9F"/>
    <w:rsid w:val="000B771D"/>
    <w:rsid w:val="000C0511"/>
    <w:rsid w:val="000C09D7"/>
    <w:rsid w:val="000C2F97"/>
    <w:rsid w:val="000C6260"/>
    <w:rsid w:val="000D4E21"/>
    <w:rsid w:val="000D50AF"/>
    <w:rsid w:val="000D531D"/>
    <w:rsid w:val="000D5BA7"/>
    <w:rsid w:val="000D7881"/>
    <w:rsid w:val="000E009C"/>
    <w:rsid w:val="000E03E7"/>
    <w:rsid w:val="000E159A"/>
    <w:rsid w:val="000E2EAB"/>
    <w:rsid w:val="000E2F0E"/>
    <w:rsid w:val="000E48EB"/>
    <w:rsid w:val="000E749A"/>
    <w:rsid w:val="000F4E19"/>
    <w:rsid w:val="000F5ECE"/>
    <w:rsid w:val="000F65F5"/>
    <w:rsid w:val="000F74B8"/>
    <w:rsid w:val="000F779A"/>
    <w:rsid w:val="0010170E"/>
    <w:rsid w:val="0010237C"/>
    <w:rsid w:val="00104E49"/>
    <w:rsid w:val="001056EC"/>
    <w:rsid w:val="00107BC3"/>
    <w:rsid w:val="00112871"/>
    <w:rsid w:val="00114724"/>
    <w:rsid w:val="00115577"/>
    <w:rsid w:val="00116C5E"/>
    <w:rsid w:val="00116E02"/>
    <w:rsid w:val="00117C24"/>
    <w:rsid w:val="001246D9"/>
    <w:rsid w:val="00126BC4"/>
    <w:rsid w:val="00126F9D"/>
    <w:rsid w:val="00130C37"/>
    <w:rsid w:val="00131854"/>
    <w:rsid w:val="0013186D"/>
    <w:rsid w:val="00131CEB"/>
    <w:rsid w:val="00131E06"/>
    <w:rsid w:val="001320D0"/>
    <w:rsid w:val="00132795"/>
    <w:rsid w:val="0013616E"/>
    <w:rsid w:val="00140D8E"/>
    <w:rsid w:val="001418EE"/>
    <w:rsid w:val="001423CF"/>
    <w:rsid w:val="0014240C"/>
    <w:rsid w:val="0014591D"/>
    <w:rsid w:val="0014714F"/>
    <w:rsid w:val="0014776A"/>
    <w:rsid w:val="00152213"/>
    <w:rsid w:val="00154DCF"/>
    <w:rsid w:val="0015658B"/>
    <w:rsid w:val="001621CC"/>
    <w:rsid w:val="00164E56"/>
    <w:rsid w:val="00165753"/>
    <w:rsid w:val="0017248E"/>
    <w:rsid w:val="00172767"/>
    <w:rsid w:val="0017358D"/>
    <w:rsid w:val="00174A42"/>
    <w:rsid w:val="00174CB7"/>
    <w:rsid w:val="001753DC"/>
    <w:rsid w:val="00177FCF"/>
    <w:rsid w:val="00183206"/>
    <w:rsid w:val="001844B8"/>
    <w:rsid w:val="00184F85"/>
    <w:rsid w:val="0018621F"/>
    <w:rsid w:val="001864DA"/>
    <w:rsid w:val="00192810"/>
    <w:rsid w:val="00195B47"/>
    <w:rsid w:val="001A1493"/>
    <w:rsid w:val="001A55CC"/>
    <w:rsid w:val="001A58B7"/>
    <w:rsid w:val="001A5BBA"/>
    <w:rsid w:val="001A6B3F"/>
    <w:rsid w:val="001B012F"/>
    <w:rsid w:val="001B0AFA"/>
    <w:rsid w:val="001B3738"/>
    <w:rsid w:val="001B5454"/>
    <w:rsid w:val="001B5AB0"/>
    <w:rsid w:val="001B6774"/>
    <w:rsid w:val="001B6A38"/>
    <w:rsid w:val="001B6A42"/>
    <w:rsid w:val="001B6C04"/>
    <w:rsid w:val="001C05EE"/>
    <w:rsid w:val="001C2B1F"/>
    <w:rsid w:val="001C554E"/>
    <w:rsid w:val="001C5C5E"/>
    <w:rsid w:val="001C7084"/>
    <w:rsid w:val="001C77A7"/>
    <w:rsid w:val="001D00A4"/>
    <w:rsid w:val="001D07F9"/>
    <w:rsid w:val="001D0819"/>
    <w:rsid w:val="001D1A79"/>
    <w:rsid w:val="001D274F"/>
    <w:rsid w:val="001D3279"/>
    <w:rsid w:val="001D672E"/>
    <w:rsid w:val="001D7DB0"/>
    <w:rsid w:val="001E048C"/>
    <w:rsid w:val="001E1E38"/>
    <w:rsid w:val="001E3382"/>
    <w:rsid w:val="001E35D2"/>
    <w:rsid w:val="001E3ACD"/>
    <w:rsid w:val="001E75D5"/>
    <w:rsid w:val="001F0707"/>
    <w:rsid w:val="001F1198"/>
    <w:rsid w:val="001F1623"/>
    <w:rsid w:val="001F199D"/>
    <w:rsid w:val="001F21A1"/>
    <w:rsid w:val="001F3352"/>
    <w:rsid w:val="001F4F90"/>
    <w:rsid w:val="001F517E"/>
    <w:rsid w:val="001F64D8"/>
    <w:rsid w:val="00200480"/>
    <w:rsid w:val="002034EF"/>
    <w:rsid w:val="0020402B"/>
    <w:rsid w:val="00204118"/>
    <w:rsid w:val="0020419A"/>
    <w:rsid w:val="00205121"/>
    <w:rsid w:val="002077CE"/>
    <w:rsid w:val="00212215"/>
    <w:rsid w:val="0021283F"/>
    <w:rsid w:val="0021309E"/>
    <w:rsid w:val="00214F24"/>
    <w:rsid w:val="00215749"/>
    <w:rsid w:val="00215852"/>
    <w:rsid w:val="002160E0"/>
    <w:rsid w:val="002177B5"/>
    <w:rsid w:val="0022077D"/>
    <w:rsid w:val="00220A23"/>
    <w:rsid w:val="00222570"/>
    <w:rsid w:val="002231FC"/>
    <w:rsid w:val="00225309"/>
    <w:rsid w:val="00225F07"/>
    <w:rsid w:val="002366D8"/>
    <w:rsid w:val="0023739C"/>
    <w:rsid w:val="0023777C"/>
    <w:rsid w:val="0023792E"/>
    <w:rsid w:val="00241D2D"/>
    <w:rsid w:val="00241D45"/>
    <w:rsid w:val="00242055"/>
    <w:rsid w:val="00243197"/>
    <w:rsid w:val="00243D77"/>
    <w:rsid w:val="00244809"/>
    <w:rsid w:val="002458BA"/>
    <w:rsid w:val="00246D9F"/>
    <w:rsid w:val="002507A0"/>
    <w:rsid w:val="00250D0D"/>
    <w:rsid w:val="002510C9"/>
    <w:rsid w:val="002543D6"/>
    <w:rsid w:val="002574FB"/>
    <w:rsid w:val="0025764F"/>
    <w:rsid w:val="00261632"/>
    <w:rsid w:val="002637AF"/>
    <w:rsid w:val="002665B1"/>
    <w:rsid w:val="0026693C"/>
    <w:rsid w:val="00270D78"/>
    <w:rsid w:val="00270DCD"/>
    <w:rsid w:val="002712EA"/>
    <w:rsid w:val="002734C8"/>
    <w:rsid w:val="0027600F"/>
    <w:rsid w:val="002767E8"/>
    <w:rsid w:val="0027748C"/>
    <w:rsid w:val="0028008A"/>
    <w:rsid w:val="002812E4"/>
    <w:rsid w:val="002823BF"/>
    <w:rsid w:val="00282580"/>
    <w:rsid w:val="00284108"/>
    <w:rsid w:val="00285631"/>
    <w:rsid w:val="00285C4B"/>
    <w:rsid w:val="00285EA8"/>
    <w:rsid w:val="00286438"/>
    <w:rsid w:val="00287E80"/>
    <w:rsid w:val="00291870"/>
    <w:rsid w:val="00294D8F"/>
    <w:rsid w:val="00295539"/>
    <w:rsid w:val="00296BF1"/>
    <w:rsid w:val="002A15D0"/>
    <w:rsid w:val="002A1C89"/>
    <w:rsid w:val="002A4228"/>
    <w:rsid w:val="002A7A00"/>
    <w:rsid w:val="002B01CB"/>
    <w:rsid w:val="002B20B0"/>
    <w:rsid w:val="002B28DD"/>
    <w:rsid w:val="002B2F77"/>
    <w:rsid w:val="002B3283"/>
    <w:rsid w:val="002B66ED"/>
    <w:rsid w:val="002C0E6B"/>
    <w:rsid w:val="002C1CD1"/>
    <w:rsid w:val="002C1E38"/>
    <w:rsid w:val="002C293D"/>
    <w:rsid w:val="002C44AF"/>
    <w:rsid w:val="002C46DC"/>
    <w:rsid w:val="002C60B6"/>
    <w:rsid w:val="002C69B9"/>
    <w:rsid w:val="002C7283"/>
    <w:rsid w:val="002D0488"/>
    <w:rsid w:val="002D0948"/>
    <w:rsid w:val="002D1BA2"/>
    <w:rsid w:val="002D238A"/>
    <w:rsid w:val="002D2D9A"/>
    <w:rsid w:val="002D76D7"/>
    <w:rsid w:val="002D79CF"/>
    <w:rsid w:val="002E07FF"/>
    <w:rsid w:val="002E5E3F"/>
    <w:rsid w:val="002E7A4C"/>
    <w:rsid w:val="002F0279"/>
    <w:rsid w:val="002F0B1A"/>
    <w:rsid w:val="002F1CED"/>
    <w:rsid w:val="002F265D"/>
    <w:rsid w:val="002F2C32"/>
    <w:rsid w:val="002F3DAE"/>
    <w:rsid w:val="002F4C67"/>
    <w:rsid w:val="002F538F"/>
    <w:rsid w:val="002F5BC7"/>
    <w:rsid w:val="002F5C5D"/>
    <w:rsid w:val="00300F45"/>
    <w:rsid w:val="0030156C"/>
    <w:rsid w:val="00302093"/>
    <w:rsid w:val="00302621"/>
    <w:rsid w:val="0030478A"/>
    <w:rsid w:val="00305B71"/>
    <w:rsid w:val="00306339"/>
    <w:rsid w:val="00313805"/>
    <w:rsid w:val="00314EF4"/>
    <w:rsid w:val="0031610C"/>
    <w:rsid w:val="00316402"/>
    <w:rsid w:val="00316DB5"/>
    <w:rsid w:val="00320C9E"/>
    <w:rsid w:val="003223C4"/>
    <w:rsid w:val="00322A82"/>
    <w:rsid w:val="00324B97"/>
    <w:rsid w:val="00326051"/>
    <w:rsid w:val="00327439"/>
    <w:rsid w:val="00330B64"/>
    <w:rsid w:val="00332BAA"/>
    <w:rsid w:val="00333DCC"/>
    <w:rsid w:val="003348B2"/>
    <w:rsid w:val="00335607"/>
    <w:rsid w:val="0033566C"/>
    <w:rsid w:val="00335902"/>
    <w:rsid w:val="00337DAA"/>
    <w:rsid w:val="00343028"/>
    <w:rsid w:val="00346234"/>
    <w:rsid w:val="00347427"/>
    <w:rsid w:val="00353237"/>
    <w:rsid w:val="00360FFB"/>
    <w:rsid w:val="003704B5"/>
    <w:rsid w:val="003713D7"/>
    <w:rsid w:val="003732BD"/>
    <w:rsid w:val="003736D1"/>
    <w:rsid w:val="003744B7"/>
    <w:rsid w:val="00374730"/>
    <w:rsid w:val="00375675"/>
    <w:rsid w:val="00384411"/>
    <w:rsid w:val="0038761D"/>
    <w:rsid w:val="00390ED6"/>
    <w:rsid w:val="00394BB7"/>
    <w:rsid w:val="0039730B"/>
    <w:rsid w:val="003A1288"/>
    <w:rsid w:val="003A3F76"/>
    <w:rsid w:val="003A3F89"/>
    <w:rsid w:val="003A4A5B"/>
    <w:rsid w:val="003A79AB"/>
    <w:rsid w:val="003B1755"/>
    <w:rsid w:val="003B18B2"/>
    <w:rsid w:val="003B2026"/>
    <w:rsid w:val="003B3D33"/>
    <w:rsid w:val="003B4C99"/>
    <w:rsid w:val="003B5D89"/>
    <w:rsid w:val="003B6D80"/>
    <w:rsid w:val="003B7F60"/>
    <w:rsid w:val="003C0800"/>
    <w:rsid w:val="003C0B9F"/>
    <w:rsid w:val="003C1718"/>
    <w:rsid w:val="003C1E6C"/>
    <w:rsid w:val="003C21E9"/>
    <w:rsid w:val="003C2BD0"/>
    <w:rsid w:val="003C393B"/>
    <w:rsid w:val="003C4E99"/>
    <w:rsid w:val="003C51BE"/>
    <w:rsid w:val="003C6712"/>
    <w:rsid w:val="003C6EF6"/>
    <w:rsid w:val="003D042C"/>
    <w:rsid w:val="003D15C8"/>
    <w:rsid w:val="003D50F2"/>
    <w:rsid w:val="003D6011"/>
    <w:rsid w:val="003D6687"/>
    <w:rsid w:val="003D6B1F"/>
    <w:rsid w:val="003E0A34"/>
    <w:rsid w:val="003E22FA"/>
    <w:rsid w:val="003E453C"/>
    <w:rsid w:val="003E49A9"/>
    <w:rsid w:val="003F1C74"/>
    <w:rsid w:val="003F4A09"/>
    <w:rsid w:val="003F5B30"/>
    <w:rsid w:val="003F62CE"/>
    <w:rsid w:val="004006F2"/>
    <w:rsid w:val="00405214"/>
    <w:rsid w:val="00407C12"/>
    <w:rsid w:val="004110B8"/>
    <w:rsid w:val="00411ED2"/>
    <w:rsid w:val="00411FD5"/>
    <w:rsid w:val="00413DC1"/>
    <w:rsid w:val="004148F5"/>
    <w:rsid w:val="004175DE"/>
    <w:rsid w:val="00420B49"/>
    <w:rsid w:val="004311FE"/>
    <w:rsid w:val="00433F3E"/>
    <w:rsid w:val="00435A9D"/>
    <w:rsid w:val="00435E17"/>
    <w:rsid w:val="00440C1D"/>
    <w:rsid w:val="00443FA8"/>
    <w:rsid w:val="00445273"/>
    <w:rsid w:val="00445C98"/>
    <w:rsid w:val="00446E0C"/>
    <w:rsid w:val="004475F0"/>
    <w:rsid w:val="004501D8"/>
    <w:rsid w:val="004552CF"/>
    <w:rsid w:val="004557ED"/>
    <w:rsid w:val="00461331"/>
    <w:rsid w:val="00463E56"/>
    <w:rsid w:val="00466AFA"/>
    <w:rsid w:val="00467D1F"/>
    <w:rsid w:val="00475269"/>
    <w:rsid w:val="00476B5C"/>
    <w:rsid w:val="0047780B"/>
    <w:rsid w:val="00483D08"/>
    <w:rsid w:val="00486757"/>
    <w:rsid w:val="00486E7F"/>
    <w:rsid w:val="00490874"/>
    <w:rsid w:val="00490BBD"/>
    <w:rsid w:val="00492E1E"/>
    <w:rsid w:val="00492FD0"/>
    <w:rsid w:val="00493AB5"/>
    <w:rsid w:val="00493C21"/>
    <w:rsid w:val="00495E13"/>
    <w:rsid w:val="00496D7C"/>
    <w:rsid w:val="004A0F27"/>
    <w:rsid w:val="004A2EF9"/>
    <w:rsid w:val="004A56D1"/>
    <w:rsid w:val="004A65D3"/>
    <w:rsid w:val="004A6F50"/>
    <w:rsid w:val="004A79AA"/>
    <w:rsid w:val="004B121A"/>
    <w:rsid w:val="004B1CC0"/>
    <w:rsid w:val="004B27E2"/>
    <w:rsid w:val="004B2CCF"/>
    <w:rsid w:val="004B303E"/>
    <w:rsid w:val="004B3EBC"/>
    <w:rsid w:val="004B5D83"/>
    <w:rsid w:val="004B68C8"/>
    <w:rsid w:val="004B7349"/>
    <w:rsid w:val="004B7F3D"/>
    <w:rsid w:val="004C027A"/>
    <w:rsid w:val="004C3DD6"/>
    <w:rsid w:val="004C4A5A"/>
    <w:rsid w:val="004C567C"/>
    <w:rsid w:val="004C6774"/>
    <w:rsid w:val="004D1437"/>
    <w:rsid w:val="004D25A6"/>
    <w:rsid w:val="004D4F2C"/>
    <w:rsid w:val="004E00C0"/>
    <w:rsid w:val="004E3B58"/>
    <w:rsid w:val="004E7FB3"/>
    <w:rsid w:val="004F0D1F"/>
    <w:rsid w:val="004F2313"/>
    <w:rsid w:val="004F4BE1"/>
    <w:rsid w:val="004F51EE"/>
    <w:rsid w:val="004F527B"/>
    <w:rsid w:val="004F7E56"/>
    <w:rsid w:val="005011C8"/>
    <w:rsid w:val="0050169D"/>
    <w:rsid w:val="00501811"/>
    <w:rsid w:val="00501BF0"/>
    <w:rsid w:val="00502F78"/>
    <w:rsid w:val="00503562"/>
    <w:rsid w:val="0050379F"/>
    <w:rsid w:val="00503EA0"/>
    <w:rsid w:val="0050603B"/>
    <w:rsid w:val="00506C0F"/>
    <w:rsid w:val="00510AD3"/>
    <w:rsid w:val="0051268F"/>
    <w:rsid w:val="005126EC"/>
    <w:rsid w:val="00514737"/>
    <w:rsid w:val="00517E90"/>
    <w:rsid w:val="00520852"/>
    <w:rsid w:val="00520D64"/>
    <w:rsid w:val="0052468C"/>
    <w:rsid w:val="00524C45"/>
    <w:rsid w:val="00524D1D"/>
    <w:rsid w:val="00525B1C"/>
    <w:rsid w:val="00525B31"/>
    <w:rsid w:val="00526C6E"/>
    <w:rsid w:val="00527395"/>
    <w:rsid w:val="005314AE"/>
    <w:rsid w:val="00534B20"/>
    <w:rsid w:val="005351D0"/>
    <w:rsid w:val="005414C3"/>
    <w:rsid w:val="005416FD"/>
    <w:rsid w:val="0054294E"/>
    <w:rsid w:val="00542A72"/>
    <w:rsid w:val="00542E22"/>
    <w:rsid w:val="0054446D"/>
    <w:rsid w:val="0054657B"/>
    <w:rsid w:val="005468FD"/>
    <w:rsid w:val="0054741B"/>
    <w:rsid w:val="00547D90"/>
    <w:rsid w:val="00550782"/>
    <w:rsid w:val="00550BD0"/>
    <w:rsid w:val="00552AB6"/>
    <w:rsid w:val="00553700"/>
    <w:rsid w:val="00557434"/>
    <w:rsid w:val="005577E0"/>
    <w:rsid w:val="00557BCA"/>
    <w:rsid w:val="00560690"/>
    <w:rsid w:val="00561CB6"/>
    <w:rsid w:val="00565A2C"/>
    <w:rsid w:val="00565BE6"/>
    <w:rsid w:val="00566560"/>
    <w:rsid w:val="005676BF"/>
    <w:rsid w:val="0057002E"/>
    <w:rsid w:val="005712BE"/>
    <w:rsid w:val="00571405"/>
    <w:rsid w:val="00572180"/>
    <w:rsid w:val="005738FF"/>
    <w:rsid w:val="0057702E"/>
    <w:rsid w:val="00577762"/>
    <w:rsid w:val="00577E37"/>
    <w:rsid w:val="00580048"/>
    <w:rsid w:val="005829E8"/>
    <w:rsid w:val="00582AEE"/>
    <w:rsid w:val="00582B43"/>
    <w:rsid w:val="005836B8"/>
    <w:rsid w:val="00584818"/>
    <w:rsid w:val="00584F81"/>
    <w:rsid w:val="005855B8"/>
    <w:rsid w:val="00586290"/>
    <w:rsid w:val="0059182C"/>
    <w:rsid w:val="005935A4"/>
    <w:rsid w:val="00595D5D"/>
    <w:rsid w:val="00596D3D"/>
    <w:rsid w:val="005A2390"/>
    <w:rsid w:val="005A245B"/>
    <w:rsid w:val="005A2902"/>
    <w:rsid w:val="005A2A57"/>
    <w:rsid w:val="005A2CE5"/>
    <w:rsid w:val="005A4496"/>
    <w:rsid w:val="005A6885"/>
    <w:rsid w:val="005A6E2B"/>
    <w:rsid w:val="005A712B"/>
    <w:rsid w:val="005A76F2"/>
    <w:rsid w:val="005B126E"/>
    <w:rsid w:val="005B4309"/>
    <w:rsid w:val="005B7144"/>
    <w:rsid w:val="005B7F48"/>
    <w:rsid w:val="005C201F"/>
    <w:rsid w:val="005C29A8"/>
    <w:rsid w:val="005C3F48"/>
    <w:rsid w:val="005C5A20"/>
    <w:rsid w:val="005D0DEA"/>
    <w:rsid w:val="005D6BAA"/>
    <w:rsid w:val="005E07A2"/>
    <w:rsid w:val="005E181D"/>
    <w:rsid w:val="005E3C57"/>
    <w:rsid w:val="005E43F1"/>
    <w:rsid w:val="005E4F41"/>
    <w:rsid w:val="005E5075"/>
    <w:rsid w:val="005E5D8B"/>
    <w:rsid w:val="005E6689"/>
    <w:rsid w:val="005F005A"/>
    <w:rsid w:val="005F09E2"/>
    <w:rsid w:val="005F2966"/>
    <w:rsid w:val="005F3B57"/>
    <w:rsid w:val="005F3D3D"/>
    <w:rsid w:val="005F62CC"/>
    <w:rsid w:val="0060080D"/>
    <w:rsid w:val="00601CA5"/>
    <w:rsid w:val="00602234"/>
    <w:rsid w:val="00602A4D"/>
    <w:rsid w:val="00605D23"/>
    <w:rsid w:val="0060601D"/>
    <w:rsid w:val="0060619C"/>
    <w:rsid w:val="006104BD"/>
    <w:rsid w:val="00610524"/>
    <w:rsid w:val="00615022"/>
    <w:rsid w:val="00621183"/>
    <w:rsid w:val="006219B7"/>
    <w:rsid w:val="00625B36"/>
    <w:rsid w:val="006266F8"/>
    <w:rsid w:val="00626709"/>
    <w:rsid w:val="00627A70"/>
    <w:rsid w:val="006310A7"/>
    <w:rsid w:val="0063121C"/>
    <w:rsid w:val="006358BA"/>
    <w:rsid w:val="00640189"/>
    <w:rsid w:val="00641AB4"/>
    <w:rsid w:val="00642B42"/>
    <w:rsid w:val="00643008"/>
    <w:rsid w:val="006432A9"/>
    <w:rsid w:val="00646D39"/>
    <w:rsid w:val="00647263"/>
    <w:rsid w:val="006523A5"/>
    <w:rsid w:val="00653614"/>
    <w:rsid w:val="006546D8"/>
    <w:rsid w:val="00654D3A"/>
    <w:rsid w:val="00661D47"/>
    <w:rsid w:val="006664F0"/>
    <w:rsid w:val="0066770C"/>
    <w:rsid w:val="006715C2"/>
    <w:rsid w:val="0067192F"/>
    <w:rsid w:val="00675529"/>
    <w:rsid w:val="00680B35"/>
    <w:rsid w:val="00683593"/>
    <w:rsid w:val="00683F41"/>
    <w:rsid w:val="006876BF"/>
    <w:rsid w:val="00692308"/>
    <w:rsid w:val="00692988"/>
    <w:rsid w:val="00696CC6"/>
    <w:rsid w:val="00697EFC"/>
    <w:rsid w:val="006A1F3D"/>
    <w:rsid w:val="006A30E0"/>
    <w:rsid w:val="006A3793"/>
    <w:rsid w:val="006A51C2"/>
    <w:rsid w:val="006A7AAF"/>
    <w:rsid w:val="006B0200"/>
    <w:rsid w:val="006B0FA7"/>
    <w:rsid w:val="006B14BA"/>
    <w:rsid w:val="006B1A76"/>
    <w:rsid w:val="006B28E1"/>
    <w:rsid w:val="006B3B4D"/>
    <w:rsid w:val="006B42B7"/>
    <w:rsid w:val="006B6009"/>
    <w:rsid w:val="006B6449"/>
    <w:rsid w:val="006B6875"/>
    <w:rsid w:val="006B6BB3"/>
    <w:rsid w:val="006C25B4"/>
    <w:rsid w:val="006C2B55"/>
    <w:rsid w:val="006C2E55"/>
    <w:rsid w:val="006C345E"/>
    <w:rsid w:val="006C3E96"/>
    <w:rsid w:val="006C7845"/>
    <w:rsid w:val="006D088F"/>
    <w:rsid w:val="006D1279"/>
    <w:rsid w:val="006D18BA"/>
    <w:rsid w:val="006D2E28"/>
    <w:rsid w:val="006D3218"/>
    <w:rsid w:val="006D5AA5"/>
    <w:rsid w:val="006E1BBB"/>
    <w:rsid w:val="006E29BF"/>
    <w:rsid w:val="006E37A0"/>
    <w:rsid w:val="006E4505"/>
    <w:rsid w:val="006E4751"/>
    <w:rsid w:val="006E7BD1"/>
    <w:rsid w:val="006F2AF1"/>
    <w:rsid w:val="006F2FEB"/>
    <w:rsid w:val="006F3356"/>
    <w:rsid w:val="006F416E"/>
    <w:rsid w:val="006F6755"/>
    <w:rsid w:val="007040E4"/>
    <w:rsid w:val="00704EFE"/>
    <w:rsid w:val="00705588"/>
    <w:rsid w:val="00713C63"/>
    <w:rsid w:val="00721E1C"/>
    <w:rsid w:val="00722106"/>
    <w:rsid w:val="0072293B"/>
    <w:rsid w:val="0072513B"/>
    <w:rsid w:val="00725A8B"/>
    <w:rsid w:val="00727345"/>
    <w:rsid w:val="00730D8C"/>
    <w:rsid w:val="00731A44"/>
    <w:rsid w:val="007339E4"/>
    <w:rsid w:val="0073540B"/>
    <w:rsid w:val="007359AF"/>
    <w:rsid w:val="00735B98"/>
    <w:rsid w:val="007371A2"/>
    <w:rsid w:val="00741AC0"/>
    <w:rsid w:val="00743766"/>
    <w:rsid w:val="00744351"/>
    <w:rsid w:val="00744F05"/>
    <w:rsid w:val="007450CC"/>
    <w:rsid w:val="0074534C"/>
    <w:rsid w:val="00747000"/>
    <w:rsid w:val="00747903"/>
    <w:rsid w:val="007546C6"/>
    <w:rsid w:val="0075561E"/>
    <w:rsid w:val="00760108"/>
    <w:rsid w:val="007612C7"/>
    <w:rsid w:val="00766A8D"/>
    <w:rsid w:val="00766B5F"/>
    <w:rsid w:val="00767596"/>
    <w:rsid w:val="00767658"/>
    <w:rsid w:val="00773595"/>
    <w:rsid w:val="00775801"/>
    <w:rsid w:val="007762D0"/>
    <w:rsid w:val="007771C3"/>
    <w:rsid w:val="00783259"/>
    <w:rsid w:val="007865FD"/>
    <w:rsid w:val="00786C71"/>
    <w:rsid w:val="00787744"/>
    <w:rsid w:val="00794712"/>
    <w:rsid w:val="007963C2"/>
    <w:rsid w:val="00797498"/>
    <w:rsid w:val="00797E53"/>
    <w:rsid w:val="007A0747"/>
    <w:rsid w:val="007A0F19"/>
    <w:rsid w:val="007A5BBD"/>
    <w:rsid w:val="007A689D"/>
    <w:rsid w:val="007B1AA1"/>
    <w:rsid w:val="007B4273"/>
    <w:rsid w:val="007B4CA7"/>
    <w:rsid w:val="007B5281"/>
    <w:rsid w:val="007B5741"/>
    <w:rsid w:val="007B6B5D"/>
    <w:rsid w:val="007B7ED4"/>
    <w:rsid w:val="007B7F0B"/>
    <w:rsid w:val="007C1700"/>
    <w:rsid w:val="007C190A"/>
    <w:rsid w:val="007C3759"/>
    <w:rsid w:val="007C6387"/>
    <w:rsid w:val="007D0EE4"/>
    <w:rsid w:val="007D156C"/>
    <w:rsid w:val="007D27A3"/>
    <w:rsid w:val="007D3B2B"/>
    <w:rsid w:val="007D51F6"/>
    <w:rsid w:val="007D7AFE"/>
    <w:rsid w:val="007E0BC7"/>
    <w:rsid w:val="007E1038"/>
    <w:rsid w:val="007E24A4"/>
    <w:rsid w:val="007E305C"/>
    <w:rsid w:val="007E342F"/>
    <w:rsid w:val="007E7A54"/>
    <w:rsid w:val="007F1160"/>
    <w:rsid w:val="007F21D1"/>
    <w:rsid w:val="007F3FCC"/>
    <w:rsid w:val="007F4BA1"/>
    <w:rsid w:val="007F689E"/>
    <w:rsid w:val="007F6D0F"/>
    <w:rsid w:val="00802F5B"/>
    <w:rsid w:val="0080401E"/>
    <w:rsid w:val="00806570"/>
    <w:rsid w:val="00807497"/>
    <w:rsid w:val="00810198"/>
    <w:rsid w:val="0081143F"/>
    <w:rsid w:val="0082028E"/>
    <w:rsid w:val="00820AC3"/>
    <w:rsid w:val="00820BC8"/>
    <w:rsid w:val="00821B03"/>
    <w:rsid w:val="00821CF2"/>
    <w:rsid w:val="008233F9"/>
    <w:rsid w:val="0082521A"/>
    <w:rsid w:val="0082663B"/>
    <w:rsid w:val="00830FEE"/>
    <w:rsid w:val="008318C8"/>
    <w:rsid w:val="008346B4"/>
    <w:rsid w:val="00834784"/>
    <w:rsid w:val="00834D58"/>
    <w:rsid w:val="00835BAE"/>
    <w:rsid w:val="0083700F"/>
    <w:rsid w:val="008427BD"/>
    <w:rsid w:val="00842CD6"/>
    <w:rsid w:val="00842F04"/>
    <w:rsid w:val="00844364"/>
    <w:rsid w:val="00844A57"/>
    <w:rsid w:val="00844FAA"/>
    <w:rsid w:val="00845209"/>
    <w:rsid w:val="00845806"/>
    <w:rsid w:val="0085182E"/>
    <w:rsid w:val="0085194D"/>
    <w:rsid w:val="008556CD"/>
    <w:rsid w:val="008569E9"/>
    <w:rsid w:val="008607B7"/>
    <w:rsid w:val="008617C2"/>
    <w:rsid w:val="0086324A"/>
    <w:rsid w:val="00863BFC"/>
    <w:rsid w:val="0086617A"/>
    <w:rsid w:val="008704BD"/>
    <w:rsid w:val="00873B35"/>
    <w:rsid w:val="00874E62"/>
    <w:rsid w:val="0088020D"/>
    <w:rsid w:val="008810E0"/>
    <w:rsid w:val="00881753"/>
    <w:rsid w:val="00881E69"/>
    <w:rsid w:val="00883710"/>
    <w:rsid w:val="00884847"/>
    <w:rsid w:val="008857B4"/>
    <w:rsid w:val="00885AFF"/>
    <w:rsid w:val="00890FF8"/>
    <w:rsid w:val="00892E61"/>
    <w:rsid w:val="00893276"/>
    <w:rsid w:val="00893F79"/>
    <w:rsid w:val="00894AE4"/>
    <w:rsid w:val="00895F74"/>
    <w:rsid w:val="008A111D"/>
    <w:rsid w:val="008A2135"/>
    <w:rsid w:val="008A27BE"/>
    <w:rsid w:val="008B135D"/>
    <w:rsid w:val="008B1C54"/>
    <w:rsid w:val="008B53DD"/>
    <w:rsid w:val="008B7624"/>
    <w:rsid w:val="008C19F8"/>
    <w:rsid w:val="008C4679"/>
    <w:rsid w:val="008C4A97"/>
    <w:rsid w:val="008C57A9"/>
    <w:rsid w:val="008C5BFA"/>
    <w:rsid w:val="008C5F8C"/>
    <w:rsid w:val="008C6E68"/>
    <w:rsid w:val="008D0F35"/>
    <w:rsid w:val="008D2ADB"/>
    <w:rsid w:val="008D302D"/>
    <w:rsid w:val="008D6AF6"/>
    <w:rsid w:val="008E05D2"/>
    <w:rsid w:val="008E1376"/>
    <w:rsid w:val="008E1CAA"/>
    <w:rsid w:val="008E2B64"/>
    <w:rsid w:val="008E3C81"/>
    <w:rsid w:val="008E5B16"/>
    <w:rsid w:val="008E68C5"/>
    <w:rsid w:val="008E7390"/>
    <w:rsid w:val="008F10FE"/>
    <w:rsid w:val="008F2152"/>
    <w:rsid w:val="008F5FCB"/>
    <w:rsid w:val="008F7CCD"/>
    <w:rsid w:val="009024EF"/>
    <w:rsid w:val="00903A9F"/>
    <w:rsid w:val="0090639B"/>
    <w:rsid w:val="009076A1"/>
    <w:rsid w:val="0091106B"/>
    <w:rsid w:val="009110F4"/>
    <w:rsid w:val="0091210B"/>
    <w:rsid w:val="009148D4"/>
    <w:rsid w:val="00914ED2"/>
    <w:rsid w:val="009235C0"/>
    <w:rsid w:val="00923E5B"/>
    <w:rsid w:val="00923F35"/>
    <w:rsid w:val="00925AA7"/>
    <w:rsid w:val="00930875"/>
    <w:rsid w:val="00930EA8"/>
    <w:rsid w:val="0093163F"/>
    <w:rsid w:val="00935414"/>
    <w:rsid w:val="0093567C"/>
    <w:rsid w:val="00937276"/>
    <w:rsid w:val="009403A7"/>
    <w:rsid w:val="00940E0D"/>
    <w:rsid w:val="00941EF6"/>
    <w:rsid w:val="00941FE6"/>
    <w:rsid w:val="00942832"/>
    <w:rsid w:val="009429D3"/>
    <w:rsid w:val="00943557"/>
    <w:rsid w:val="00943950"/>
    <w:rsid w:val="00944CDC"/>
    <w:rsid w:val="00945335"/>
    <w:rsid w:val="00946E30"/>
    <w:rsid w:val="00947221"/>
    <w:rsid w:val="009474A9"/>
    <w:rsid w:val="00951073"/>
    <w:rsid w:val="00951EA8"/>
    <w:rsid w:val="00953FE2"/>
    <w:rsid w:val="00955CB4"/>
    <w:rsid w:val="009562EF"/>
    <w:rsid w:val="00957751"/>
    <w:rsid w:val="0095791C"/>
    <w:rsid w:val="00961D3F"/>
    <w:rsid w:val="00966216"/>
    <w:rsid w:val="00967054"/>
    <w:rsid w:val="0096727F"/>
    <w:rsid w:val="00967F36"/>
    <w:rsid w:val="00973273"/>
    <w:rsid w:val="00974EEF"/>
    <w:rsid w:val="00977019"/>
    <w:rsid w:val="0098126A"/>
    <w:rsid w:val="009819F5"/>
    <w:rsid w:val="00984C3C"/>
    <w:rsid w:val="00985ADA"/>
    <w:rsid w:val="00985EC9"/>
    <w:rsid w:val="009933E4"/>
    <w:rsid w:val="00993561"/>
    <w:rsid w:val="009939B4"/>
    <w:rsid w:val="0099690F"/>
    <w:rsid w:val="00997013"/>
    <w:rsid w:val="00997C93"/>
    <w:rsid w:val="009A2D7A"/>
    <w:rsid w:val="009A37B8"/>
    <w:rsid w:val="009A5B61"/>
    <w:rsid w:val="009A69B4"/>
    <w:rsid w:val="009B0659"/>
    <w:rsid w:val="009B174B"/>
    <w:rsid w:val="009B1769"/>
    <w:rsid w:val="009B1FDA"/>
    <w:rsid w:val="009B2511"/>
    <w:rsid w:val="009B392C"/>
    <w:rsid w:val="009B5682"/>
    <w:rsid w:val="009B5CB6"/>
    <w:rsid w:val="009C02A3"/>
    <w:rsid w:val="009C2E86"/>
    <w:rsid w:val="009C3B78"/>
    <w:rsid w:val="009C44F4"/>
    <w:rsid w:val="009C6C5A"/>
    <w:rsid w:val="009C73A6"/>
    <w:rsid w:val="009D026C"/>
    <w:rsid w:val="009D0365"/>
    <w:rsid w:val="009D5D37"/>
    <w:rsid w:val="009E2162"/>
    <w:rsid w:val="009E49A0"/>
    <w:rsid w:val="009E64F2"/>
    <w:rsid w:val="009E6F75"/>
    <w:rsid w:val="009F095E"/>
    <w:rsid w:val="009F1B98"/>
    <w:rsid w:val="00A018DD"/>
    <w:rsid w:val="00A02B8D"/>
    <w:rsid w:val="00A03684"/>
    <w:rsid w:val="00A036F9"/>
    <w:rsid w:val="00A040D0"/>
    <w:rsid w:val="00A04C53"/>
    <w:rsid w:val="00A04D3A"/>
    <w:rsid w:val="00A05911"/>
    <w:rsid w:val="00A0713C"/>
    <w:rsid w:val="00A11D17"/>
    <w:rsid w:val="00A1304F"/>
    <w:rsid w:val="00A13EEB"/>
    <w:rsid w:val="00A17944"/>
    <w:rsid w:val="00A17E8F"/>
    <w:rsid w:val="00A21BA1"/>
    <w:rsid w:val="00A25010"/>
    <w:rsid w:val="00A31BD1"/>
    <w:rsid w:val="00A347FE"/>
    <w:rsid w:val="00A35BD0"/>
    <w:rsid w:val="00A40090"/>
    <w:rsid w:val="00A40834"/>
    <w:rsid w:val="00A40B0E"/>
    <w:rsid w:val="00A503C6"/>
    <w:rsid w:val="00A50786"/>
    <w:rsid w:val="00A523C5"/>
    <w:rsid w:val="00A530B9"/>
    <w:rsid w:val="00A5591B"/>
    <w:rsid w:val="00A5599F"/>
    <w:rsid w:val="00A55F44"/>
    <w:rsid w:val="00A611F6"/>
    <w:rsid w:val="00A61C64"/>
    <w:rsid w:val="00A636AF"/>
    <w:rsid w:val="00A63FFF"/>
    <w:rsid w:val="00A640AD"/>
    <w:rsid w:val="00A67910"/>
    <w:rsid w:val="00A67955"/>
    <w:rsid w:val="00A7430D"/>
    <w:rsid w:val="00A74CBA"/>
    <w:rsid w:val="00A76193"/>
    <w:rsid w:val="00A77E17"/>
    <w:rsid w:val="00A808E0"/>
    <w:rsid w:val="00A81DAE"/>
    <w:rsid w:val="00A82AD0"/>
    <w:rsid w:val="00A836FA"/>
    <w:rsid w:val="00A843AF"/>
    <w:rsid w:val="00A92BBD"/>
    <w:rsid w:val="00A94403"/>
    <w:rsid w:val="00A959CA"/>
    <w:rsid w:val="00A95C04"/>
    <w:rsid w:val="00AA0C2C"/>
    <w:rsid w:val="00AA102A"/>
    <w:rsid w:val="00AA1B55"/>
    <w:rsid w:val="00AA24A6"/>
    <w:rsid w:val="00AA4CBB"/>
    <w:rsid w:val="00AA5097"/>
    <w:rsid w:val="00AA6786"/>
    <w:rsid w:val="00AB2DC0"/>
    <w:rsid w:val="00AB3869"/>
    <w:rsid w:val="00AB5667"/>
    <w:rsid w:val="00AB5F8C"/>
    <w:rsid w:val="00AB7530"/>
    <w:rsid w:val="00AC01B3"/>
    <w:rsid w:val="00AC0D9D"/>
    <w:rsid w:val="00AC2571"/>
    <w:rsid w:val="00AC269D"/>
    <w:rsid w:val="00AC3C88"/>
    <w:rsid w:val="00AC4525"/>
    <w:rsid w:val="00AC4983"/>
    <w:rsid w:val="00AC4E93"/>
    <w:rsid w:val="00AC5066"/>
    <w:rsid w:val="00AC5BFF"/>
    <w:rsid w:val="00AC5FD0"/>
    <w:rsid w:val="00AC6684"/>
    <w:rsid w:val="00AC7134"/>
    <w:rsid w:val="00AD0E78"/>
    <w:rsid w:val="00AD2BC4"/>
    <w:rsid w:val="00AD2E83"/>
    <w:rsid w:val="00AD34AB"/>
    <w:rsid w:val="00AD5971"/>
    <w:rsid w:val="00AD62E7"/>
    <w:rsid w:val="00AE0370"/>
    <w:rsid w:val="00AE0AF5"/>
    <w:rsid w:val="00AE1049"/>
    <w:rsid w:val="00AE1BDA"/>
    <w:rsid w:val="00AE2CBE"/>
    <w:rsid w:val="00AE34B3"/>
    <w:rsid w:val="00AE3DA9"/>
    <w:rsid w:val="00AE4A26"/>
    <w:rsid w:val="00AE6C06"/>
    <w:rsid w:val="00AF0567"/>
    <w:rsid w:val="00AF6C62"/>
    <w:rsid w:val="00B00B5A"/>
    <w:rsid w:val="00B0525D"/>
    <w:rsid w:val="00B07B98"/>
    <w:rsid w:val="00B12B44"/>
    <w:rsid w:val="00B13317"/>
    <w:rsid w:val="00B142A5"/>
    <w:rsid w:val="00B14CD8"/>
    <w:rsid w:val="00B174B1"/>
    <w:rsid w:val="00B211D4"/>
    <w:rsid w:val="00B22A12"/>
    <w:rsid w:val="00B2350B"/>
    <w:rsid w:val="00B26207"/>
    <w:rsid w:val="00B26BA3"/>
    <w:rsid w:val="00B27D0C"/>
    <w:rsid w:val="00B32B86"/>
    <w:rsid w:val="00B33251"/>
    <w:rsid w:val="00B35150"/>
    <w:rsid w:val="00B35A2B"/>
    <w:rsid w:val="00B36DFA"/>
    <w:rsid w:val="00B3704B"/>
    <w:rsid w:val="00B37D61"/>
    <w:rsid w:val="00B41BCA"/>
    <w:rsid w:val="00B43560"/>
    <w:rsid w:val="00B44302"/>
    <w:rsid w:val="00B4658B"/>
    <w:rsid w:val="00B502CA"/>
    <w:rsid w:val="00B51E64"/>
    <w:rsid w:val="00B520C3"/>
    <w:rsid w:val="00B5292A"/>
    <w:rsid w:val="00B553B6"/>
    <w:rsid w:val="00B56345"/>
    <w:rsid w:val="00B60369"/>
    <w:rsid w:val="00B62AED"/>
    <w:rsid w:val="00B63BCF"/>
    <w:rsid w:val="00B65DE7"/>
    <w:rsid w:val="00B661CB"/>
    <w:rsid w:val="00B71597"/>
    <w:rsid w:val="00B7181E"/>
    <w:rsid w:val="00B764B0"/>
    <w:rsid w:val="00B76D4C"/>
    <w:rsid w:val="00B7729B"/>
    <w:rsid w:val="00B77F99"/>
    <w:rsid w:val="00B80598"/>
    <w:rsid w:val="00B810C3"/>
    <w:rsid w:val="00B8684D"/>
    <w:rsid w:val="00B91F2B"/>
    <w:rsid w:val="00B94532"/>
    <w:rsid w:val="00B94E87"/>
    <w:rsid w:val="00B959EE"/>
    <w:rsid w:val="00B963D7"/>
    <w:rsid w:val="00B97D38"/>
    <w:rsid w:val="00BA0E33"/>
    <w:rsid w:val="00BA100A"/>
    <w:rsid w:val="00BA1C59"/>
    <w:rsid w:val="00BA1F12"/>
    <w:rsid w:val="00BA2FBA"/>
    <w:rsid w:val="00BA3DEA"/>
    <w:rsid w:val="00BA50C9"/>
    <w:rsid w:val="00BA5376"/>
    <w:rsid w:val="00BA5929"/>
    <w:rsid w:val="00BB1FCE"/>
    <w:rsid w:val="00BB3B32"/>
    <w:rsid w:val="00BB66F8"/>
    <w:rsid w:val="00BC07B1"/>
    <w:rsid w:val="00BC10B5"/>
    <w:rsid w:val="00BC6E67"/>
    <w:rsid w:val="00BD2C2A"/>
    <w:rsid w:val="00BD2F9E"/>
    <w:rsid w:val="00BD3D41"/>
    <w:rsid w:val="00BD5AF3"/>
    <w:rsid w:val="00BD668F"/>
    <w:rsid w:val="00BE02AC"/>
    <w:rsid w:val="00BE03FB"/>
    <w:rsid w:val="00BE16A2"/>
    <w:rsid w:val="00BE1C1B"/>
    <w:rsid w:val="00BE3138"/>
    <w:rsid w:val="00BE3A19"/>
    <w:rsid w:val="00BE7EBD"/>
    <w:rsid w:val="00BF0243"/>
    <w:rsid w:val="00BF0EA6"/>
    <w:rsid w:val="00BF19BB"/>
    <w:rsid w:val="00BF1E32"/>
    <w:rsid w:val="00BF3BC6"/>
    <w:rsid w:val="00BF41D5"/>
    <w:rsid w:val="00BF70A5"/>
    <w:rsid w:val="00BF7201"/>
    <w:rsid w:val="00C0397F"/>
    <w:rsid w:val="00C03F28"/>
    <w:rsid w:val="00C04166"/>
    <w:rsid w:val="00C0548E"/>
    <w:rsid w:val="00C1030A"/>
    <w:rsid w:val="00C11351"/>
    <w:rsid w:val="00C1219D"/>
    <w:rsid w:val="00C146D3"/>
    <w:rsid w:val="00C15B03"/>
    <w:rsid w:val="00C2062A"/>
    <w:rsid w:val="00C24059"/>
    <w:rsid w:val="00C24438"/>
    <w:rsid w:val="00C25E5B"/>
    <w:rsid w:val="00C261F0"/>
    <w:rsid w:val="00C3126B"/>
    <w:rsid w:val="00C32349"/>
    <w:rsid w:val="00C32833"/>
    <w:rsid w:val="00C33BA9"/>
    <w:rsid w:val="00C35EFB"/>
    <w:rsid w:val="00C40463"/>
    <w:rsid w:val="00C434A6"/>
    <w:rsid w:val="00C449A5"/>
    <w:rsid w:val="00C45A64"/>
    <w:rsid w:val="00C46EBE"/>
    <w:rsid w:val="00C47146"/>
    <w:rsid w:val="00C477B4"/>
    <w:rsid w:val="00C5063F"/>
    <w:rsid w:val="00C533FA"/>
    <w:rsid w:val="00C56AAD"/>
    <w:rsid w:val="00C57D56"/>
    <w:rsid w:val="00C60718"/>
    <w:rsid w:val="00C62D1E"/>
    <w:rsid w:val="00C63332"/>
    <w:rsid w:val="00C6560E"/>
    <w:rsid w:val="00C65691"/>
    <w:rsid w:val="00C663A5"/>
    <w:rsid w:val="00C67BEC"/>
    <w:rsid w:val="00C67F2E"/>
    <w:rsid w:val="00C67FAA"/>
    <w:rsid w:val="00C74996"/>
    <w:rsid w:val="00C77576"/>
    <w:rsid w:val="00C8460F"/>
    <w:rsid w:val="00C86F4E"/>
    <w:rsid w:val="00C9127A"/>
    <w:rsid w:val="00C94837"/>
    <w:rsid w:val="00CA1BE9"/>
    <w:rsid w:val="00CA1ECB"/>
    <w:rsid w:val="00CA3659"/>
    <w:rsid w:val="00CA3FCC"/>
    <w:rsid w:val="00CA40AB"/>
    <w:rsid w:val="00CA43C1"/>
    <w:rsid w:val="00CB1423"/>
    <w:rsid w:val="00CB2F14"/>
    <w:rsid w:val="00CB3A01"/>
    <w:rsid w:val="00CB675A"/>
    <w:rsid w:val="00CC23E4"/>
    <w:rsid w:val="00CC5A92"/>
    <w:rsid w:val="00CD0B64"/>
    <w:rsid w:val="00CD1EBE"/>
    <w:rsid w:val="00CD20F8"/>
    <w:rsid w:val="00CD5F6C"/>
    <w:rsid w:val="00CD5F7A"/>
    <w:rsid w:val="00CE07E4"/>
    <w:rsid w:val="00CE2613"/>
    <w:rsid w:val="00CE3FC3"/>
    <w:rsid w:val="00CE4F5D"/>
    <w:rsid w:val="00CF08A7"/>
    <w:rsid w:val="00CF2BED"/>
    <w:rsid w:val="00CF383F"/>
    <w:rsid w:val="00CF4260"/>
    <w:rsid w:val="00CF53CF"/>
    <w:rsid w:val="00CF60A7"/>
    <w:rsid w:val="00CF7D6E"/>
    <w:rsid w:val="00D012A2"/>
    <w:rsid w:val="00D02972"/>
    <w:rsid w:val="00D04D51"/>
    <w:rsid w:val="00D051B9"/>
    <w:rsid w:val="00D054FE"/>
    <w:rsid w:val="00D0563A"/>
    <w:rsid w:val="00D05BA9"/>
    <w:rsid w:val="00D114B4"/>
    <w:rsid w:val="00D11D99"/>
    <w:rsid w:val="00D12AA5"/>
    <w:rsid w:val="00D136E6"/>
    <w:rsid w:val="00D200A6"/>
    <w:rsid w:val="00D206BC"/>
    <w:rsid w:val="00D20EA5"/>
    <w:rsid w:val="00D216E2"/>
    <w:rsid w:val="00D22724"/>
    <w:rsid w:val="00D25243"/>
    <w:rsid w:val="00D263F2"/>
    <w:rsid w:val="00D2640E"/>
    <w:rsid w:val="00D269E8"/>
    <w:rsid w:val="00D31108"/>
    <w:rsid w:val="00D32899"/>
    <w:rsid w:val="00D33ED5"/>
    <w:rsid w:val="00D34A2B"/>
    <w:rsid w:val="00D35424"/>
    <w:rsid w:val="00D36A8A"/>
    <w:rsid w:val="00D40495"/>
    <w:rsid w:val="00D40FA9"/>
    <w:rsid w:val="00D446B1"/>
    <w:rsid w:val="00D45E8D"/>
    <w:rsid w:val="00D464C5"/>
    <w:rsid w:val="00D47490"/>
    <w:rsid w:val="00D47A7E"/>
    <w:rsid w:val="00D50F6D"/>
    <w:rsid w:val="00D52EF9"/>
    <w:rsid w:val="00D546E4"/>
    <w:rsid w:val="00D55AE0"/>
    <w:rsid w:val="00D60AD0"/>
    <w:rsid w:val="00D6182A"/>
    <w:rsid w:val="00D64591"/>
    <w:rsid w:val="00D64962"/>
    <w:rsid w:val="00D67312"/>
    <w:rsid w:val="00D74DE8"/>
    <w:rsid w:val="00D76CAF"/>
    <w:rsid w:val="00D83744"/>
    <w:rsid w:val="00D86168"/>
    <w:rsid w:val="00D86BF4"/>
    <w:rsid w:val="00D95D15"/>
    <w:rsid w:val="00DA11EC"/>
    <w:rsid w:val="00DA206A"/>
    <w:rsid w:val="00DA2091"/>
    <w:rsid w:val="00DA4912"/>
    <w:rsid w:val="00DA54CD"/>
    <w:rsid w:val="00DA6801"/>
    <w:rsid w:val="00DA6F6B"/>
    <w:rsid w:val="00DA7601"/>
    <w:rsid w:val="00DB28B6"/>
    <w:rsid w:val="00DB3A7B"/>
    <w:rsid w:val="00DB3BDD"/>
    <w:rsid w:val="00DB3E77"/>
    <w:rsid w:val="00DB606F"/>
    <w:rsid w:val="00DB6652"/>
    <w:rsid w:val="00DB6EB3"/>
    <w:rsid w:val="00DB7C9C"/>
    <w:rsid w:val="00DC4498"/>
    <w:rsid w:val="00DD129E"/>
    <w:rsid w:val="00DD6269"/>
    <w:rsid w:val="00DE03B4"/>
    <w:rsid w:val="00DE11BB"/>
    <w:rsid w:val="00DE14FB"/>
    <w:rsid w:val="00DE1ADB"/>
    <w:rsid w:val="00DE3742"/>
    <w:rsid w:val="00DE51AB"/>
    <w:rsid w:val="00DE7BEB"/>
    <w:rsid w:val="00DF3057"/>
    <w:rsid w:val="00DF3C4C"/>
    <w:rsid w:val="00DF5A76"/>
    <w:rsid w:val="00DF5C71"/>
    <w:rsid w:val="00DF6BE1"/>
    <w:rsid w:val="00DF7D04"/>
    <w:rsid w:val="00E01E63"/>
    <w:rsid w:val="00E02668"/>
    <w:rsid w:val="00E0398D"/>
    <w:rsid w:val="00E05400"/>
    <w:rsid w:val="00E079C1"/>
    <w:rsid w:val="00E07F38"/>
    <w:rsid w:val="00E134BC"/>
    <w:rsid w:val="00E144F0"/>
    <w:rsid w:val="00E15BBF"/>
    <w:rsid w:val="00E15FB1"/>
    <w:rsid w:val="00E16CD5"/>
    <w:rsid w:val="00E21411"/>
    <w:rsid w:val="00E22162"/>
    <w:rsid w:val="00E222EB"/>
    <w:rsid w:val="00E22D06"/>
    <w:rsid w:val="00E24633"/>
    <w:rsid w:val="00E2488F"/>
    <w:rsid w:val="00E251FB"/>
    <w:rsid w:val="00E267CA"/>
    <w:rsid w:val="00E270CF"/>
    <w:rsid w:val="00E274FF"/>
    <w:rsid w:val="00E323CA"/>
    <w:rsid w:val="00E370ED"/>
    <w:rsid w:val="00E40DC3"/>
    <w:rsid w:val="00E41A7C"/>
    <w:rsid w:val="00E425AA"/>
    <w:rsid w:val="00E42AD4"/>
    <w:rsid w:val="00E468B8"/>
    <w:rsid w:val="00E47B3F"/>
    <w:rsid w:val="00E47E3B"/>
    <w:rsid w:val="00E500CA"/>
    <w:rsid w:val="00E51465"/>
    <w:rsid w:val="00E51D81"/>
    <w:rsid w:val="00E54032"/>
    <w:rsid w:val="00E57682"/>
    <w:rsid w:val="00E576DC"/>
    <w:rsid w:val="00E61379"/>
    <w:rsid w:val="00E61A32"/>
    <w:rsid w:val="00E61B4B"/>
    <w:rsid w:val="00E62C34"/>
    <w:rsid w:val="00E62FCB"/>
    <w:rsid w:val="00E631DB"/>
    <w:rsid w:val="00E63C76"/>
    <w:rsid w:val="00E64453"/>
    <w:rsid w:val="00E65399"/>
    <w:rsid w:val="00E667CB"/>
    <w:rsid w:val="00E6689B"/>
    <w:rsid w:val="00E70A53"/>
    <w:rsid w:val="00E728B1"/>
    <w:rsid w:val="00E74471"/>
    <w:rsid w:val="00E757B2"/>
    <w:rsid w:val="00E77577"/>
    <w:rsid w:val="00E776CE"/>
    <w:rsid w:val="00E80F8B"/>
    <w:rsid w:val="00E8217F"/>
    <w:rsid w:val="00E82388"/>
    <w:rsid w:val="00E83521"/>
    <w:rsid w:val="00E83ECD"/>
    <w:rsid w:val="00E87BC8"/>
    <w:rsid w:val="00E91F74"/>
    <w:rsid w:val="00E923C9"/>
    <w:rsid w:val="00E93D1E"/>
    <w:rsid w:val="00E96D01"/>
    <w:rsid w:val="00E96F2F"/>
    <w:rsid w:val="00E97F25"/>
    <w:rsid w:val="00EA02DC"/>
    <w:rsid w:val="00EA0338"/>
    <w:rsid w:val="00EA2E55"/>
    <w:rsid w:val="00EA4EB6"/>
    <w:rsid w:val="00EA52DE"/>
    <w:rsid w:val="00EA6233"/>
    <w:rsid w:val="00EB0673"/>
    <w:rsid w:val="00EB2ED7"/>
    <w:rsid w:val="00EB5D67"/>
    <w:rsid w:val="00EB6721"/>
    <w:rsid w:val="00EC68E3"/>
    <w:rsid w:val="00ED036B"/>
    <w:rsid w:val="00ED0D89"/>
    <w:rsid w:val="00ED3107"/>
    <w:rsid w:val="00ED3BE3"/>
    <w:rsid w:val="00ED46C4"/>
    <w:rsid w:val="00EE1DB1"/>
    <w:rsid w:val="00EE2199"/>
    <w:rsid w:val="00EE638D"/>
    <w:rsid w:val="00EE727E"/>
    <w:rsid w:val="00EF28BE"/>
    <w:rsid w:val="00EF3947"/>
    <w:rsid w:val="00EF5D59"/>
    <w:rsid w:val="00EF60C0"/>
    <w:rsid w:val="00F008F4"/>
    <w:rsid w:val="00F048EE"/>
    <w:rsid w:val="00F05951"/>
    <w:rsid w:val="00F06078"/>
    <w:rsid w:val="00F06BFC"/>
    <w:rsid w:val="00F07110"/>
    <w:rsid w:val="00F105CC"/>
    <w:rsid w:val="00F11DD3"/>
    <w:rsid w:val="00F12DA7"/>
    <w:rsid w:val="00F14A10"/>
    <w:rsid w:val="00F166CC"/>
    <w:rsid w:val="00F1776D"/>
    <w:rsid w:val="00F17AFF"/>
    <w:rsid w:val="00F22BAC"/>
    <w:rsid w:val="00F23FC9"/>
    <w:rsid w:val="00F26251"/>
    <w:rsid w:val="00F2748C"/>
    <w:rsid w:val="00F279DA"/>
    <w:rsid w:val="00F3124B"/>
    <w:rsid w:val="00F32899"/>
    <w:rsid w:val="00F32F51"/>
    <w:rsid w:val="00F334ED"/>
    <w:rsid w:val="00F367E7"/>
    <w:rsid w:val="00F375CB"/>
    <w:rsid w:val="00F41A6D"/>
    <w:rsid w:val="00F43D73"/>
    <w:rsid w:val="00F44931"/>
    <w:rsid w:val="00F44F70"/>
    <w:rsid w:val="00F460C8"/>
    <w:rsid w:val="00F46E56"/>
    <w:rsid w:val="00F46FFF"/>
    <w:rsid w:val="00F47252"/>
    <w:rsid w:val="00F4737B"/>
    <w:rsid w:val="00F5426A"/>
    <w:rsid w:val="00F62044"/>
    <w:rsid w:val="00F64191"/>
    <w:rsid w:val="00F6554A"/>
    <w:rsid w:val="00F670B1"/>
    <w:rsid w:val="00F671FD"/>
    <w:rsid w:val="00F75499"/>
    <w:rsid w:val="00F76983"/>
    <w:rsid w:val="00F807BC"/>
    <w:rsid w:val="00F80C37"/>
    <w:rsid w:val="00F8124F"/>
    <w:rsid w:val="00F857D1"/>
    <w:rsid w:val="00F868D2"/>
    <w:rsid w:val="00F87528"/>
    <w:rsid w:val="00F87F46"/>
    <w:rsid w:val="00F9089C"/>
    <w:rsid w:val="00F92365"/>
    <w:rsid w:val="00F95EF2"/>
    <w:rsid w:val="00FA1B05"/>
    <w:rsid w:val="00FA23A6"/>
    <w:rsid w:val="00FA3052"/>
    <w:rsid w:val="00FA75A4"/>
    <w:rsid w:val="00FA7D8E"/>
    <w:rsid w:val="00FB0598"/>
    <w:rsid w:val="00FB2A3A"/>
    <w:rsid w:val="00FB4B9B"/>
    <w:rsid w:val="00FB72DA"/>
    <w:rsid w:val="00FC1EA5"/>
    <w:rsid w:val="00FC2B90"/>
    <w:rsid w:val="00FC63AD"/>
    <w:rsid w:val="00FC7DE8"/>
    <w:rsid w:val="00FD1D54"/>
    <w:rsid w:val="00FD5AFE"/>
    <w:rsid w:val="00FD7E14"/>
    <w:rsid w:val="00FE04AA"/>
    <w:rsid w:val="00FE1927"/>
    <w:rsid w:val="00FE355E"/>
    <w:rsid w:val="00FE386D"/>
    <w:rsid w:val="00FE4D6E"/>
    <w:rsid w:val="00FE7580"/>
    <w:rsid w:val="00FF4DDD"/>
    <w:rsid w:val="00FF4EFF"/>
    <w:rsid w:val="00FF5128"/>
    <w:rsid w:val="00FF55DA"/>
    <w:rsid w:val="00FF5E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F0047D"/>
  <w15:chartTrackingRefBased/>
  <w15:docId w15:val="{E5E15860-E1A1-4F69-BC49-C902B1BE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0C9"/>
  </w:style>
  <w:style w:type="paragraph" w:styleId="Ttulo1">
    <w:name w:val="heading 1"/>
    <w:basedOn w:val="Normal"/>
    <w:next w:val="Normal"/>
    <w:link w:val="Ttulo1Char"/>
    <w:uiPriority w:val="9"/>
    <w:qFormat/>
    <w:pPr>
      <w:keepNext/>
      <w:outlineLvl w:val="0"/>
    </w:pPr>
    <w:rPr>
      <w:sz w:val="28"/>
      <w:szCs w:val="24"/>
    </w:rPr>
  </w:style>
  <w:style w:type="paragraph" w:styleId="Ttulo2">
    <w:name w:val="heading 2"/>
    <w:basedOn w:val="Normal"/>
    <w:next w:val="Normal"/>
    <w:link w:val="Ttulo2Char"/>
    <w:uiPriority w:val="9"/>
    <w:qFormat/>
    <w:pPr>
      <w:keepNext/>
      <w:outlineLvl w:val="1"/>
    </w:pPr>
    <w:rPr>
      <w:sz w:val="24"/>
    </w:rPr>
  </w:style>
  <w:style w:type="paragraph" w:styleId="Ttulo3">
    <w:name w:val="heading 3"/>
    <w:basedOn w:val="Normal"/>
    <w:next w:val="Normal"/>
    <w:link w:val="Ttulo3Char"/>
    <w:uiPriority w:val="9"/>
    <w:qFormat/>
    <w:pPr>
      <w:keepNext/>
      <w:jc w:val="center"/>
      <w:outlineLvl w:val="2"/>
    </w:pPr>
    <w:rPr>
      <w:b/>
      <w:bCs/>
      <w:sz w:val="28"/>
    </w:rPr>
  </w:style>
  <w:style w:type="paragraph" w:styleId="Ttulo4">
    <w:name w:val="heading 4"/>
    <w:basedOn w:val="Normal"/>
    <w:next w:val="Normal"/>
    <w:link w:val="Ttulo4Char"/>
    <w:qFormat/>
    <w:pPr>
      <w:keepNext/>
      <w:jc w:val="center"/>
      <w:outlineLvl w:val="3"/>
    </w:pPr>
    <w:rPr>
      <w:b/>
      <w:bCs/>
      <w:sz w:val="28"/>
      <w:u w:val="single"/>
    </w:rPr>
  </w:style>
  <w:style w:type="paragraph" w:styleId="Ttulo5">
    <w:name w:val="heading 5"/>
    <w:basedOn w:val="Normal"/>
    <w:next w:val="Normal"/>
    <w:link w:val="Ttulo5Char"/>
    <w:qFormat/>
    <w:pPr>
      <w:keepNext/>
      <w:jc w:val="right"/>
      <w:outlineLvl w:val="4"/>
    </w:pPr>
    <w:rPr>
      <w:b/>
      <w:bCs/>
      <w:sz w:val="24"/>
    </w:rPr>
  </w:style>
  <w:style w:type="paragraph" w:styleId="Ttulo6">
    <w:name w:val="heading 6"/>
    <w:basedOn w:val="Normal"/>
    <w:next w:val="Normal"/>
    <w:link w:val="Ttulo6Char"/>
    <w:qFormat/>
    <w:pPr>
      <w:keepNext/>
      <w:jc w:val="both"/>
      <w:outlineLvl w:val="5"/>
    </w:pPr>
    <w:rPr>
      <w:b/>
      <w:bCs/>
      <w:sz w:val="16"/>
    </w:rPr>
  </w:style>
  <w:style w:type="paragraph" w:styleId="Ttulo7">
    <w:name w:val="heading 7"/>
    <w:basedOn w:val="Normal"/>
    <w:next w:val="Normal"/>
    <w:link w:val="Ttulo7Char"/>
    <w:qFormat/>
    <w:pPr>
      <w:keepNext/>
      <w:jc w:val="center"/>
      <w:outlineLvl w:val="6"/>
    </w:pPr>
    <w:rPr>
      <w:b/>
      <w:bCs/>
      <w:sz w:val="16"/>
    </w:rPr>
  </w:style>
  <w:style w:type="paragraph" w:styleId="Ttulo8">
    <w:name w:val="heading 8"/>
    <w:basedOn w:val="Normal"/>
    <w:next w:val="Normal"/>
    <w:link w:val="Ttulo8Char"/>
    <w:qFormat/>
    <w:pPr>
      <w:keepNext/>
      <w:jc w:val="both"/>
      <w:outlineLvl w:val="7"/>
    </w:pPr>
    <w:rPr>
      <w:sz w:val="24"/>
    </w:rPr>
  </w:style>
  <w:style w:type="paragraph" w:styleId="Ttulo9">
    <w:name w:val="heading 9"/>
    <w:basedOn w:val="Normal"/>
    <w:next w:val="Normal"/>
    <w:link w:val="Ttulo9Char"/>
    <w:qFormat/>
    <w:rsid w:val="001C554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character" w:styleId="Nmerodepgina">
    <w:name w:val="page number"/>
    <w:basedOn w:val="Fontepargpadro"/>
  </w:style>
  <w:style w:type="paragraph" w:styleId="Rodap">
    <w:name w:val="footer"/>
    <w:basedOn w:val="Normal"/>
    <w:link w:val="RodapChar"/>
    <w:pPr>
      <w:tabs>
        <w:tab w:val="center" w:pos="4419"/>
        <w:tab w:val="right" w:pos="8838"/>
      </w:tabs>
    </w:pPr>
  </w:style>
  <w:style w:type="paragraph" w:styleId="Corpodetexto">
    <w:name w:val="Body Text"/>
    <w:basedOn w:val="Normal"/>
    <w:link w:val="CorpodetextoChar"/>
    <w:uiPriority w:val="1"/>
    <w:qFormat/>
    <w:pPr>
      <w:jc w:val="both"/>
    </w:pPr>
    <w:rPr>
      <w:sz w:val="28"/>
      <w:szCs w:val="24"/>
    </w:rPr>
  </w:style>
  <w:style w:type="paragraph" w:styleId="Corpodetexto2">
    <w:name w:val="Body Text 2"/>
    <w:basedOn w:val="Normal"/>
    <w:link w:val="Corpodetexto2Char"/>
    <w:pPr>
      <w:jc w:val="both"/>
    </w:pPr>
    <w:rPr>
      <w:sz w:val="24"/>
      <w:szCs w:val="24"/>
    </w:rPr>
  </w:style>
  <w:style w:type="paragraph" w:styleId="Corpodetexto3">
    <w:name w:val="Body Text 3"/>
    <w:basedOn w:val="Normal"/>
    <w:link w:val="Corpodetexto3Char"/>
    <w:rPr>
      <w:sz w:val="24"/>
    </w:rPr>
  </w:style>
  <w:style w:type="paragraph" w:styleId="Recuodecorpodetexto3">
    <w:name w:val="Body Text Indent 3"/>
    <w:basedOn w:val="Normal"/>
    <w:link w:val="Recuodecorpodetexto3Char"/>
    <w:pPr>
      <w:ind w:left="709" w:hanging="709"/>
      <w:jc w:val="both"/>
    </w:pPr>
    <w:rPr>
      <w:sz w:val="24"/>
    </w:rPr>
  </w:style>
  <w:style w:type="paragraph" w:styleId="Recuodecorpodetexto">
    <w:name w:val="Body Text Indent"/>
    <w:basedOn w:val="Normal"/>
    <w:link w:val="RecuodecorpodetextoChar"/>
    <w:pPr>
      <w:ind w:left="705" w:hanging="705"/>
      <w:jc w:val="both"/>
    </w:pPr>
    <w:rPr>
      <w:sz w:val="24"/>
    </w:rPr>
  </w:style>
  <w:style w:type="paragraph" w:styleId="Textodebalo">
    <w:name w:val="Balloon Text"/>
    <w:basedOn w:val="Normal"/>
    <w:link w:val="TextodebaloChar"/>
    <w:uiPriority w:val="99"/>
    <w:semiHidden/>
    <w:rsid w:val="00AF6C62"/>
    <w:rPr>
      <w:rFonts w:ascii="Tahoma" w:hAnsi="Tahoma" w:cs="Tahoma"/>
      <w:sz w:val="16"/>
      <w:szCs w:val="16"/>
    </w:rPr>
  </w:style>
  <w:style w:type="table" w:styleId="Tabelacomgrade">
    <w:name w:val="Table Grid"/>
    <w:basedOn w:val="Tabelanormal"/>
    <w:uiPriority w:val="59"/>
    <w:rsid w:val="007E3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har">
    <w:name w:val="Corpo de texto 2 Char"/>
    <w:link w:val="Corpodetexto2"/>
    <w:rsid w:val="00BA0E33"/>
    <w:rPr>
      <w:sz w:val="24"/>
      <w:szCs w:val="24"/>
    </w:rPr>
  </w:style>
  <w:style w:type="paragraph" w:customStyle="1" w:styleId="p1">
    <w:name w:val="p1"/>
    <w:basedOn w:val="Normal"/>
    <w:rsid w:val="005416FD"/>
    <w:pPr>
      <w:widowControl w:val="0"/>
      <w:tabs>
        <w:tab w:val="left" w:pos="720"/>
      </w:tabs>
      <w:autoSpaceDE w:val="0"/>
      <w:autoSpaceDN w:val="0"/>
      <w:adjustRightInd w:val="0"/>
      <w:spacing w:line="260" w:lineRule="atLeast"/>
    </w:pPr>
    <w:rPr>
      <w:szCs w:val="24"/>
    </w:rPr>
  </w:style>
  <w:style w:type="character" w:customStyle="1" w:styleId="Recuodecorpodetexto3Char">
    <w:name w:val="Recuo de corpo de texto 3 Char"/>
    <w:link w:val="Recuodecorpodetexto3"/>
    <w:rsid w:val="00542E22"/>
    <w:rPr>
      <w:sz w:val="24"/>
    </w:rPr>
  </w:style>
  <w:style w:type="character" w:customStyle="1" w:styleId="Ttulo5Char">
    <w:name w:val="Título 5 Char"/>
    <w:link w:val="Ttulo5"/>
    <w:rsid w:val="005126EC"/>
    <w:rPr>
      <w:b/>
      <w:bCs/>
      <w:sz w:val="24"/>
    </w:rPr>
  </w:style>
  <w:style w:type="character" w:customStyle="1" w:styleId="Corpodetexto3Char">
    <w:name w:val="Corpo de texto 3 Char"/>
    <w:link w:val="Corpodetexto3"/>
    <w:rsid w:val="005126EC"/>
    <w:rPr>
      <w:sz w:val="24"/>
    </w:rPr>
  </w:style>
  <w:style w:type="paragraph" w:customStyle="1" w:styleId="Padro">
    <w:name w:val="Padrão"/>
    <w:rsid w:val="005126EC"/>
    <w:pPr>
      <w:widowControl w:val="0"/>
      <w:autoSpaceDE w:val="0"/>
      <w:autoSpaceDN w:val="0"/>
      <w:jc w:val="both"/>
    </w:pPr>
    <w:rPr>
      <w:sz w:val="24"/>
      <w:szCs w:val="24"/>
    </w:rPr>
  </w:style>
  <w:style w:type="paragraph" w:styleId="PargrafodaLista">
    <w:name w:val="List Paragraph"/>
    <w:basedOn w:val="Normal"/>
    <w:uiPriority w:val="34"/>
    <w:qFormat/>
    <w:rsid w:val="00642B42"/>
    <w:pPr>
      <w:ind w:left="708"/>
    </w:pPr>
  </w:style>
  <w:style w:type="character" w:styleId="Forte">
    <w:name w:val="Strong"/>
    <w:uiPriority w:val="22"/>
    <w:qFormat/>
    <w:rsid w:val="008D6AF6"/>
    <w:rPr>
      <w:b/>
      <w:bCs/>
    </w:rPr>
  </w:style>
  <w:style w:type="character" w:styleId="Hyperlink">
    <w:name w:val="Hyperlink"/>
    <w:rsid w:val="00056128"/>
    <w:rPr>
      <w:color w:val="0000FF"/>
      <w:u w:val="single"/>
    </w:rPr>
  </w:style>
  <w:style w:type="paragraph" w:styleId="Ttulo">
    <w:name w:val="Title"/>
    <w:basedOn w:val="Normal"/>
    <w:link w:val="TtuloChar"/>
    <w:qFormat/>
    <w:rsid w:val="00741AC0"/>
    <w:pPr>
      <w:spacing w:line="360" w:lineRule="auto"/>
      <w:jc w:val="center"/>
    </w:pPr>
    <w:rPr>
      <w:b/>
      <w:sz w:val="24"/>
    </w:rPr>
  </w:style>
  <w:style w:type="character" w:customStyle="1" w:styleId="TtuloChar">
    <w:name w:val="Título Char"/>
    <w:link w:val="Ttulo"/>
    <w:rsid w:val="00741AC0"/>
    <w:rPr>
      <w:b/>
      <w:sz w:val="24"/>
    </w:rPr>
  </w:style>
  <w:style w:type="paragraph" w:styleId="Cabealhodamensagem">
    <w:name w:val="Message Header"/>
    <w:basedOn w:val="Corpodetexto"/>
    <w:link w:val="CabealhodamensagemChar"/>
    <w:unhideWhenUsed/>
    <w:rsid w:val="00741AC0"/>
    <w:pPr>
      <w:keepLines/>
      <w:spacing w:after="40" w:line="140" w:lineRule="atLeast"/>
      <w:ind w:left="360"/>
      <w:jc w:val="left"/>
    </w:pPr>
    <w:rPr>
      <w:rFonts w:ascii="Garamond" w:hAnsi="Garamond" w:cs="Goudy Old Style"/>
      <w:spacing w:val="-5"/>
      <w:sz w:val="24"/>
      <w:szCs w:val="20"/>
    </w:rPr>
  </w:style>
  <w:style w:type="character" w:customStyle="1" w:styleId="CabealhodamensagemChar">
    <w:name w:val="Cabeçalho da mensagem Char"/>
    <w:link w:val="Cabealhodamensagem"/>
    <w:rsid w:val="00741AC0"/>
    <w:rPr>
      <w:rFonts w:ascii="Garamond" w:hAnsi="Garamond" w:cs="Goudy Old Style"/>
      <w:spacing w:val="-5"/>
      <w:sz w:val="24"/>
    </w:rPr>
  </w:style>
  <w:style w:type="paragraph" w:customStyle="1" w:styleId="Default">
    <w:name w:val="Default"/>
    <w:rsid w:val="00E47E3B"/>
    <w:pPr>
      <w:autoSpaceDE w:val="0"/>
      <w:autoSpaceDN w:val="0"/>
      <w:adjustRightInd w:val="0"/>
    </w:pPr>
    <w:rPr>
      <w:rFonts w:ascii="Arial" w:hAnsi="Arial" w:cs="Arial"/>
      <w:color w:val="000000"/>
      <w:sz w:val="24"/>
      <w:szCs w:val="24"/>
    </w:rPr>
  </w:style>
  <w:style w:type="character" w:customStyle="1" w:styleId="CorpodetextoChar">
    <w:name w:val="Corpo de texto Char"/>
    <w:link w:val="Corpodetexto"/>
    <w:uiPriority w:val="1"/>
    <w:rsid w:val="00F807BC"/>
    <w:rPr>
      <w:sz w:val="28"/>
      <w:szCs w:val="24"/>
    </w:rPr>
  </w:style>
  <w:style w:type="character" w:customStyle="1" w:styleId="CabealhoChar">
    <w:name w:val="Cabeçalho Char"/>
    <w:link w:val="Cabealho"/>
    <w:rsid w:val="00F807BC"/>
  </w:style>
  <w:style w:type="character" w:customStyle="1" w:styleId="Ttulo2Char">
    <w:name w:val="Título 2 Char"/>
    <w:link w:val="Ttulo2"/>
    <w:uiPriority w:val="9"/>
    <w:rsid w:val="00F807BC"/>
    <w:rPr>
      <w:sz w:val="24"/>
    </w:rPr>
  </w:style>
  <w:style w:type="character" w:customStyle="1" w:styleId="Ttulo7Char">
    <w:name w:val="Título 7 Char"/>
    <w:link w:val="Ttulo7"/>
    <w:rsid w:val="00F807BC"/>
    <w:rPr>
      <w:b/>
      <w:bCs/>
      <w:sz w:val="16"/>
    </w:rPr>
  </w:style>
  <w:style w:type="character" w:customStyle="1" w:styleId="line-height-31">
    <w:name w:val="line-height-31"/>
    <w:rsid w:val="00943557"/>
  </w:style>
  <w:style w:type="paragraph" w:styleId="NormalWeb">
    <w:name w:val="Normal (Web)"/>
    <w:basedOn w:val="Normal"/>
    <w:uiPriority w:val="99"/>
    <w:unhideWhenUsed/>
    <w:rsid w:val="00943557"/>
    <w:pPr>
      <w:spacing w:before="100" w:beforeAutospacing="1" w:after="100" w:afterAutospacing="1"/>
    </w:pPr>
    <w:rPr>
      <w:sz w:val="24"/>
      <w:szCs w:val="24"/>
    </w:rPr>
  </w:style>
  <w:style w:type="character" w:customStyle="1" w:styleId="apple-converted-space">
    <w:name w:val="apple-converted-space"/>
    <w:rsid w:val="00943557"/>
  </w:style>
  <w:style w:type="paragraph" w:customStyle="1" w:styleId="Normal1">
    <w:name w:val="Normal1"/>
    <w:basedOn w:val="Normal"/>
    <w:rsid w:val="00943557"/>
    <w:rPr>
      <w:color w:val="000000"/>
    </w:rPr>
  </w:style>
  <w:style w:type="paragraph" w:customStyle="1" w:styleId="Corpodetexto21">
    <w:name w:val="Corpo de texto 21"/>
    <w:basedOn w:val="Normal"/>
    <w:rsid w:val="00943557"/>
    <w:pPr>
      <w:suppressAutoHyphens/>
      <w:jc w:val="both"/>
    </w:pPr>
    <w:rPr>
      <w:b/>
      <w:sz w:val="24"/>
      <w:lang w:eastAsia="ar-SA"/>
    </w:rPr>
  </w:style>
  <w:style w:type="paragraph" w:customStyle="1" w:styleId="Corpodetexto22">
    <w:name w:val="Corpo de texto 22"/>
    <w:basedOn w:val="Normal"/>
    <w:rsid w:val="00943557"/>
    <w:pPr>
      <w:suppressAutoHyphens/>
      <w:jc w:val="both"/>
    </w:pPr>
    <w:rPr>
      <w:b/>
      <w:bCs/>
      <w:sz w:val="24"/>
      <w:szCs w:val="24"/>
    </w:rPr>
  </w:style>
  <w:style w:type="paragraph" w:styleId="Recuodecorpodetexto2">
    <w:name w:val="Body Text Indent 2"/>
    <w:basedOn w:val="Normal"/>
    <w:link w:val="Recuodecorpodetexto2Char"/>
    <w:rsid w:val="00943557"/>
    <w:pPr>
      <w:ind w:firstLine="567"/>
      <w:jc w:val="both"/>
    </w:pPr>
    <w:rPr>
      <w:rFonts w:ascii="Verdana" w:hAnsi="Verdana"/>
    </w:rPr>
  </w:style>
  <w:style w:type="character" w:customStyle="1" w:styleId="Recuodecorpodetexto2Char">
    <w:name w:val="Recuo de corpo de texto 2 Char"/>
    <w:link w:val="Recuodecorpodetexto2"/>
    <w:rsid w:val="00943557"/>
    <w:rPr>
      <w:rFonts w:ascii="Verdana" w:hAnsi="Verdana"/>
    </w:rPr>
  </w:style>
  <w:style w:type="paragraph" w:customStyle="1" w:styleId="Textopadro">
    <w:name w:val="Texto padrão"/>
    <w:basedOn w:val="Normal"/>
    <w:rsid w:val="00943557"/>
    <w:pPr>
      <w:widowControl w:val="0"/>
      <w:suppressAutoHyphens/>
      <w:overflowPunct w:val="0"/>
      <w:autoSpaceDE w:val="0"/>
      <w:autoSpaceDN w:val="0"/>
      <w:adjustRightInd w:val="0"/>
      <w:textAlignment w:val="baseline"/>
    </w:pPr>
    <w:rPr>
      <w:sz w:val="24"/>
    </w:rPr>
  </w:style>
  <w:style w:type="paragraph" w:customStyle="1" w:styleId="Identificao">
    <w:name w:val="Identificação"/>
    <w:basedOn w:val="Normal"/>
    <w:link w:val="IdentificaoChar"/>
    <w:rsid w:val="00943557"/>
    <w:pPr>
      <w:tabs>
        <w:tab w:val="left" w:pos="1985"/>
      </w:tabs>
      <w:snapToGrid w:val="0"/>
      <w:ind w:left="1843" w:hanging="1843"/>
    </w:pPr>
    <w:rPr>
      <w:rFonts w:ascii="Courier New"/>
      <w:b/>
      <w:sz w:val="24"/>
    </w:rPr>
  </w:style>
  <w:style w:type="character" w:customStyle="1" w:styleId="RodapChar">
    <w:name w:val="Rodapé Char"/>
    <w:link w:val="Rodap"/>
    <w:uiPriority w:val="99"/>
    <w:rsid w:val="00943557"/>
  </w:style>
  <w:style w:type="paragraph" w:customStyle="1" w:styleId="Normal10">
    <w:name w:val="Normal_1"/>
    <w:basedOn w:val="Normal"/>
    <w:rsid w:val="00943557"/>
    <w:pPr>
      <w:tabs>
        <w:tab w:val="left" w:pos="4820"/>
      </w:tabs>
    </w:pPr>
    <w:rPr>
      <w:rFonts w:ascii="Courier New"/>
      <w:snapToGrid w:val="0"/>
      <w:sz w:val="24"/>
    </w:rPr>
  </w:style>
  <w:style w:type="paragraph" w:customStyle="1" w:styleId="Item11">
    <w:name w:val="Item_1.1"/>
    <w:basedOn w:val="Normal"/>
    <w:rsid w:val="00943557"/>
    <w:pPr>
      <w:ind w:left="993" w:hanging="993"/>
    </w:pPr>
    <w:rPr>
      <w:rFonts w:ascii="Courier New"/>
      <w:snapToGrid w:val="0"/>
      <w:sz w:val="24"/>
    </w:rPr>
  </w:style>
  <w:style w:type="paragraph" w:customStyle="1" w:styleId="Format1">
    <w:name w:val="Format1"/>
    <w:basedOn w:val="Default"/>
    <w:next w:val="Default"/>
    <w:rsid w:val="00943557"/>
    <w:rPr>
      <w:rFonts w:cs="Times New Roman"/>
      <w:color w:val="auto"/>
      <w:sz w:val="20"/>
    </w:rPr>
  </w:style>
  <w:style w:type="paragraph" w:customStyle="1" w:styleId="Blockquote">
    <w:name w:val="Blockquote"/>
    <w:basedOn w:val="Default"/>
    <w:next w:val="Default"/>
    <w:rsid w:val="00943557"/>
    <w:pPr>
      <w:spacing w:before="100" w:after="100"/>
    </w:pPr>
    <w:rPr>
      <w:rFonts w:cs="Times New Roman"/>
      <w:color w:val="auto"/>
      <w:sz w:val="20"/>
    </w:rPr>
  </w:style>
  <w:style w:type="paragraph" w:styleId="Subttulo">
    <w:name w:val="Subtitle"/>
    <w:basedOn w:val="Default"/>
    <w:next w:val="Default"/>
    <w:link w:val="SubttuloChar"/>
    <w:qFormat/>
    <w:rsid w:val="00943557"/>
    <w:pPr>
      <w:spacing w:after="120"/>
    </w:pPr>
    <w:rPr>
      <w:rFonts w:cs="Times New Roman"/>
      <w:color w:val="auto"/>
      <w:sz w:val="20"/>
    </w:rPr>
  </w:style>
  <w:style w:type="character" w:customStyle="1" w:styleId="SubttuloChar">
    <w:name w:val="Subtítulo Char"/>
    <w:link w:val="Subttulo"/>
    <w:rsid w:val="00943557"/>
    <w:rPr>
      <w:rFonts w:ascii="Arial" w:hAnsi="Arial"/>
      <w:szCs w:val="24"/>
    </w:rPr>
  </w:style>
  <w:style w:type="paragraph" w:customStyle="1" w:styleId="Item11a">
    <w:name w:val="Item_1.1.a"/>
    <w:basedOn w:val="Normal10"/>
    <w:next w:val="Normal10"/>
    <w:rsid w:val="00943557"/>
    <w:pPr>
      <w:tabs>
        <w:tab w:val="clear" w:pos="4820"/>
        <w:tab w:val="left" w:pos="1418"/>
        <w:tab w:val="left" w:pos="6237"/>
      </w:tabs>
      <w:ind w:left="1417" w:hanging="425"/>
    </w:pPr>
  </w:style>
  <w:style w:type="character" w:customStyle="1" w:styleId="Ttulo3Char">
    <w:name w:val="Título 3 Char"/>
    <w:link w:val="Ttulo3"/>
    <w:uiPriority w:val="9"/>
    <w:rsid w:val="00943557"/>
    <w:rPr>
      <w:b/>
      <w:bCs/>
      <w:sz w:val="28"/>
    </w:rPr>
  </w:style>
  <w:style w:type="character" w:customStyle="1" w:styleId="Ttulo4Char">
    <w:name w:val="Título 4 Char"/>
    <w:link w:val="Ttulo4"/>
    <w:rsid w:val="00943557"/>
    <w:rPr>
      <w:b/>
      <w:bCs/>
      <w:sz w:val="28"/>
      <w:u w:val="single"/>
    </w:rPr>
  </w:style>
  <w:style w:type="character" w:customStyle="1" w:styleId="Ttulo6Char">
    <w:name w:val="Título 6 Char"/>
    <w:link w:val="Ttulo6"/>
    <w:rsid w:val="00943557"/>
    <w:rPr>
      <w:b/>
      <w:bCs/>
      <w:sz w:val="16"/>
    </w:rPr>
  </w:style>
  <w:style w:type="character" w:customStyle="1" w:styleId="WW8Num2z0">
    <w:name w:val="WW8Num2z0"/>
    <w:rsid w:val="00943557"/>
    <w:rPr>
      <w:b w:val="0"/>
    </w:rPr>
  </w:style>
  <w:style w:type="character" w:customStyle="1" w:styleId="WW-Fontepargpadro">
    <w:name w:val="WW-Fonte parág. padrão"/>
    <w:rsid w:val="00943557"/>
  </w:style>
  <w:style w:type="character" w:customStyle="1" w:styleId="WW-WW8Num2z0">
    <w:name w:val="WW-WW8Num2z0"/>
    <w:rsid w:val="00943557"/>
    <w:rPr>
      <w:b w:val="0"/>
    </w:rPr>
  </w:style>
  <w:style w:type="character" w:customStyle="1" w:styleId="WW-Absatz-Standardschriftart">
    <w:name w:val="WW-Absatz-Standardschriftart"/>
    <w:rsid w:val="00943557"/>
  </w:style>
  <w:style w:type="character" w:customStyle="1" w:styleId="WW-WW8Num2z01">
    <w:name w:val="WW-WW8Num2z01"/>
    <w:rsid w:val="00943557"/>
    <w:rPr>
      <w:b w:val="0"/>
    </w:rPr>
  </w:style>
  <w:style w:type="character" w:customStyle="1" w:styleId="WW-Absatz-Standardschriftart1">
    <w:name w:val="WW-Absatz-Standardschriftart1"/>
    <w:rsid w:val="00943557"/>
  </w:style>
  <w:style w:type="character" w:customStyle="1" w:styleId="WW-WW8Num2z011">
    <w:name w:val="WW-WW8Num2z011"/>
    <w:rsid w:val="00943557"/>
    <w:rPr>
      <w:b w:val="0"/>
    </w:rPr>
  </w:style>
  <w:style w:type="character" w:customStyle="1" w:styleId="WW-Absatz-Standardschriftart11">
    <w:name w:val="WW-Absatz-Standardschriftart11"/>
    <w:rsid w:val="00943557"/>
  </w:style>
  <w:style w:type="character" w:customStyle="1" w:styleId="WW-WW8Num2z0111">
    <w:name w:val="WW-WW8Num2z0111"/>
    <w:rsid w:val="00943557"/>
    <w:rPr>
      <w:b w:val="0"/>
    </w:rPr>
  </w:style>
  <w:style w:type="character" w:customStyle="1" w:styleId="WW-Absatz-Standardschriftart111">
    <w:name w:val="WW-Absatz-Standardschriftart111"/>
    <w:rsid w:val="00943557"/>
  </w:style>
  <w:style w:type="character" w:customStyle="1" w:styleId="WW-WW8Num2z01111">
    <w:name w:val="WW-WW8Num2z01111"/>
    <w:rsid w:val="00943557"/>
    <w:rPr>
      <w:b w:val="0"/>
    </w:rPr>
  </w:style>
  <w:style w:type="character" w:customStyle="1" w:styleId="WW-Fontepargpadro1">
    <w:name w:val="WW-Fonte parág. padrão1"/>
    <w:rsid w:val="00943557"/>
  </w:style>
  <w:style w:type="character" w:customStyle="1" w:styleId="WW-Absatz-Standardschriftart1111">
    <w:name w:val="WW-Absatz-Standardschriftart1111"/>
    <w:rsid w:val="00943557"/>
  </w:style>
  <w:style w:type="character" w:customStyle="1" w:styleId="WW-Absatz-Standardschriftart11111">
    <w:name w:val="WW-Absatz-Standardschriftart11111"/>
    <w:rsid w:val="00943557"/>
  </w:style>
  <w:style w:type="character" w:customStyle="1" w:styleId="WW-Absatz-Standardschriftart111111">
    <w:name w:val="WW-Absatz-Standardschriftart111111"/>
    <w:rsid w:val="00943557"/>
  </w:style>
  <w:style w:type="character" w:customStyle="1" w:styleId="WW-Absatz-Standardschriftart1111111">
    <w:name w:val="WW-Absatz-Standardschriftart1111111"/>
    <w:rsid w:val="00943557"/>
  </w:style>
  <w:style w:type="character" w:customStyle="1" w:styleId="WW-Absatz-Standardschriftart11111111">
    <w:name w:val="WW-Absatz-Standardschriftart11111111"/>
    <w:rsid w:val="00943557"/>
  </w:style>
  <w:style w:type="character" w:customStyle="1" w:styleId="WW-Fontepargpadro11">
    <w:name w:val="WW-Fonte parág. padrão11"/>
    <w:rsid w:val="00943557"/>
  </w:style>
  <w:style w:type="character" w:customStyle="1" w:styleId="WW-WW8Num2z011111">
    <w:name w:val="WW-WW8Num2z011111"/>
    <w:rsid w:val="00943557"/>
    <w:rPr>
      <w:rFonts w:ascii="Symbol" w:hAnsi="Symbol"/>
    </w:rPr>
  </w:style>
  <w:style w:type="character" w:customStyle="1" w:styleId="WW8Num5z0">
    <w:name w:val="WW8Num5z0"/>
    <w:rsid w:val="00943557"/>
    <w:rPr>
      <w:rFonts w:ascii="Symbol" w:hAnsi="Symbol"/>
    </w:rPr>
  </w:style>
  <w:style w:type="character" w:customStyle="1" w:styleId="WW8Num6z0">
    <w:name w:val="WW8Num6z0"/>
    <w:rsid w:val="00943557"/>
    <w:rPr>
      <w:rFonts w:ascii="Symbol" w:hAnsi="Symbol"/>
    </w:rPr>
  </w:style>
  <w:style w:type="character" w:customStyle="1" w:styleId="WW8Num6z1">
    <w:name w:val="WW8Num6z1"/>
    <w:rsid w:val="00943557"/>
    <w:rPr>
      <w:rFonts w:ascii="Courier New" w:hAnsi="Courier New"/>
    </w:rPr>
  </w:style>
  <w:style w:type="character" w:customStyle="1" w:styleId="WW8Num6z2">
    <w:name w:val="WW8Num6z2"/>
    <w:rsid w:val="00943557"/>
    <w:rPr>
      <w:rFonts w:ascii="Wingdings" w:hAnsi="Wingdings"/>
    </w:rPr>
  </w:style>
  <w:style w:type="character" w:customStyle="1" w:styleId="WW8Num7z0">
    <w:name w:val="WW8Num7z0"/>
    <w:rsid w:val="00943557"/>
    <w:rPr>
      <w:rFonts w:ascii="Wingdings" w:hAnsi="Wingdings"/>
    </w:rPr>
  </w:style>
  <w:style w:type="character" w:customStyle="1" w:styleId="WW8Num7z1">
    <w:name w:val="WW8Num7z1"/>
    <w:rsid w:val="00943557"/>
    <w:rPr>
      <w:rFonts w:ascii="Courier New" w:hAnsi="Courier New"/>
    </w:rPr>
  </w:style>
  <w:style w:type="character" w:customStyle="1" w:styleId="WW8Num7z3">
    <w:name w:val="WW8Num7z3"/>
    <w:rsid w:val="00943557"/>
    <w:rPr>
      <w:rFonts w:ascii="Symbol" w:hAnsi="Symbol"/>
    </w:rPr>
  </w:style>
  <w:style w:type="character" w:customStyle="1" w:styleId="WW8Num8z0">
    <w:name w:val="WW8Num8z0"/>
    <w:rsid w:val="00943557"/>
    <w:rPr>
      <w:rFonts w:ascii="Symbol" w:hAnsi="Symbol"/>
    </w:rPr>
  </w:style>
  <w:style w:type="character" w:customStyle="1" w:styleId="WW8Num8z1">
    <w:name w:val="WW8Num8z1"/>
    <w:rsid w:val="00943557"/>
    <w:rPr>
      <w:rFonts w:ascii="Courier New" w:hAnsi="Courier New"/>
    </w:rPr>
  </w:style>
  <w:style w:type="character" w:customStyle="1" w:styleId="WW8Num8z2">
    <w:name w:val="WW8Num8z2"/>
    <w:rsid w:val="00943557"/>
    <w:rPr>
      <w:rFonts w:ascii="Wingdings" w:hAnsi="Wingdings"/>
    </w:rPr>
  </w:style>
  <w:style w:type="character" w:customStyle="1" w:styleId="WW8Num10z0">
    <w:name w:val="WW8Num10z0"/>
    <w:rsid w:val="00943557"/>
    <w:rPr>
      <w:rFonts w:ascii="Symbol" w:hAnsi="Symbol"/>
    </w:rPr>
  </w:style>
  <w:style w:type="character" w:customStyle="1" w:styleId="WW8Num12z0">
    <w:name w:val="WW8Num12z0"/>
    <w:rsid w:val="00943557"/>
    <w:rPr>
      <w:rFonts w:ascii="Symbol" w:hAnsi="Symbol"/>
    </w:rPr>
  </w:style>
  <w:style w:type="character" w:customStyle="1" w:styleId="WW8Num13z0">
    <w:name w:val="WW8Num13z0"/>
    <w:rsid w:val="00943557"/>
    <w:rPr>
      <w:rFonts w:ascii="Symbol" w:hAnsi="Symbol"/>
    </w:rPr>
  </w:style>
  <w:style w:type="character" w:customStyle="1" w:styleId="WW8Num14z0">
    <w:name w:val="WW8Num14z0"/>
    <w:rsid w:val="00943557"/>
    <w:rPr>
      <w:rFonts w:ascii="Symbol" w:hAnsi="Symbol"/>
    </w:rPr>
  </w:style>
  <w:style w:type="character" w:customStyle="1" w:styleId="WW8Num15z0">
    <w:name w:val="WW8Num15z0"/>
    <w:rsid w:val="00943557"/>
    <w:rPr>
      <w:rFonts w:ascii="Symbol" w:hAnsi="Symbol"/>
    </w:rPr>
  </w:style>
  <w:style w:type="character" w:customStyle="1" w:styleId="WW8Num15z1">
    <w:name w:val="WW8Num15z1"/>
    <w:rsid w:val="00943557"/>
    <w:rPr>
      <w:rFonts w:ascii="Courier New" w:hAnsi="Courier New"/>
    </w:rPr>
  </w:style>
  <w:style w:type="character" w:customStyle="1" w:styleId="WW8Num15z2">
    <w:name w:val="WW8Num15z2"/>
    <w:rsid w:val="00943557"/>
    <w:rPr>
      <w:rFonts w:ascii="Wingdings" w:hAnsi="Wingdings"/>
    </w:rPr>
  </w:style>
  <w:style w:type="character" w:customStyle="1" w:styleId="WW8Num16z0">
    <w:name w:val="WW8Num16z0"/>
    <w:rsid w:val="00943557"/>
    <w:rPr>
      <w:b w:val="0"/>
    </w:rPr>
  </w:style>
  <w:style w:type="character" w:customStyle="1" w:styleId="WW8Num19z0">
    <w:name w:val="WW8Num19z0"/>
    <w:rsid w:val="00943557"/>
    <w:rPr>
      <w:rFonts w:ascii="Symbol" w:hAnsi="Symbol"/>
    </w:rPr>
  </w:style>
  <w:style w:type="character" w:customStyle="1" w:styleId="WW8Num20z0">
    <w:name w:val="WW8Num20z0"/>
    <w:rsid w:val="00943557"/>
    <w:rPr>
      <w:rFonts w:ascii="Symbol" w:hAnsi="Symbol"/>
    </w:rPr>
  </w:style>
  <w:style w:type="character" w:customStyle="1" w:styleId="WW8Num22z0">
    <w:name w:val="WW8Num22z0"/>
    <w:rsid w:val="00943557"/>
    <w:rPr>
      <w:rFonts w:ascii="Symbol" w:hAnsi="Symbol"/>
    </w:rPr>
  </w:style>
  <w:style w:type="character" w:customStyle="1" w:styleId="WW8Num25z0">
    <w:name w:val="WW8Num25z0"/>
    <w:rsid w:val="00943557"/>
    <w:rPr>
      <w:rFonts w:ascii="Symbol" w:hAnsi="Symbol"/>
    </w:rPr>
  </w:style>
  <w:style w:type="character" w:customStyle="1" w:styleId="WW8Num28z0">
    <w:name w:val="WW8Num28z0"/>
    <w:rsid w:val="00943557"/>
    <w:rPr>
      <w:rFonts w:ascii="Symbol" w:hAnsi="Symbol"/>
    </w:rPr>
  </w:style>
  <w:style w:type="character" w:customStyle="1" w:styleId="WW8Num29z1">
    <w:name w:val="WW8Num29z1"/>
    <w:rsid w:val="00943557"/>
    <w:rPr>
      <w:rFonts w:ascii="Times New Roman" w:eastAsia="Times New Roman" w:hAnsi="Times New Roman"/>
    </w:rPr>
  </w:style>
  <w:style w:type="character" w:customStyle="1" w:styleId="WW8Num31z0">
    <w:name w:val="WW8Num31z0"/>
    <w:rsid w:val="00943557"/>
    <w:rPr>
      <w:rFonts w:ascii="Wingdings" w:hAnsi="Wingdings"/>
    </w:rPr>
  </w:style>
  <w:style w:type="character" w:customStyle="1" w:styleId="WW8Num31z1">
    <w:name w:val="WW8Num31z1"/>
    <w:rsid w:val="00943557"/>
    <w:rPr>
      <w:rFonts w:ascii="Courier New" w:hAnsi="Courier New"/>
    </w:rPr>
  </w:style>
  <w:style w:type="character" w:customStyle="1" w:styleId="WW8Num31z3">
    <w:name w:val="WW8Num31z3"/>
    <w:rsid w:val="00943557"/>
    <w:rPr>
      <w:rFonts w:ascii="Symbol" w:hAnsi="Symbol"/>
    </w:rPr>
  </w:style>
  <w:style w:type="character" w:customStyle="1" w:styleId="WW8Num34z0">
    <w:name w:val="WW8Num34z0"/>
    <w:rsid w:val="00943557"/>
    <w:rPr>
      <w:rFonts w:ascii="Symbol" w:hAnsi="Symbol"/>
    </w:rPr>
  </w:style>
  <w:style w:type="character" w:customStyle="1" w:styleId="WW8Num38z0">
    <w:name w:val="WW8Num38z0"/>
    <w:rsid w:val="00943557"/>
    <w:rPr>
      <w:rFonts w:ascii="Symbol" w:hAnsi="Symbol"/>
    </w:rPr>
  </w:style>
  <w:style w:type="character" w:customStyle="1" w:styleId="WW8Num45z0">
    <w:name w:val="WW8Num45z0"/>
    <w:rsid w:val="00943557"/>
    <w:rPr>
      <w:rFonts w:ascii="Symbol" w:hAnsi="Symbol"/>
    </w:rPr>
  </w:style>
  <w:style w:type="character" w:customStyle="1" w:styleId="WW8Num48z0">
    <w:name w:val="WW8Num48z0"/>
    <w:rsid w:val="00943557"/>
    <w:rPr>
      <w:rFonts w:ascii="Wingdings" w:hAnsi="Wingdings"/>
    </w:rPr>
  </w:style>
  <w:style w:type="character" w:customStyle="1" w:styleId="WW8Num48z1">
    <w:name w:val="WW8Num48z1"/>
    <w:rsid w:val="00943557"/>
    <w:rPr>
      <w:rFonts w:ascii="Courier New" w:hAnsi="Courier New"/>
    </w:rPr>
  </w:style>
  <w:style w:type="character" w:customStyle="1" w:styleId="WW8Num48z3">
    <w:name w:val="WW8Num48z3"/>
    <w:rsid w:val="00943557"/>
    <w:rPr>
      <w:rFonts w:ascii="Symbol" w:hAnsi="Symbol"/>
    </w:rPr>
  </w:style>
  <w:style w:type="character" w:customStyle="1" w:styleId="WW8Num49z0">
    <w:name w:val="WW8Num49z0"/>
    <w:rsid w:val="00943557"/>
    <w:rPr>
      <w:rFonts w:ascii="Symbol" w:hAnsi="Symbol"/>
    </w:rPr>
  </w:style>
  <w:style w:type="character" w:customStyle="1" w:styleId="WW-WW8Num2z0111111">
    <w:name w:val="WW-WW8Num2z0111111"/>
    <w:rsid w:val="00943557"/>
    <w:rPr>
      <w:b w:val="0"/>
    </w:rPr>
  </w:style>
  <w:style w:type="character" w:customStyle="1" w:styleId="WW8Num5z1">
    <w:name w:val="WW8Num5z1"/>
    <w:rsid w:val="00943557"/>
    <w:rPr>
      <w:rFonts w:ascii="Times New Roman" w:eastAsia="Times New Roman" w:hAnsi="Times New Roman"/>
    </w:rPr>
  </w:style>
  <w:style w:type="character" w:customStyle="1" w:styleId="Smbolosdenumerao">
    <w:name w:val="Símbolos de numeração"/>
    <w:rsid w:val="00943557"/>
  </w:style>
  <w:style w:type="character" w:customStyle="1" w:styleId="WW-Smbolosdenumerao">
    <w:name w:val="WW-Símbolos de numeração"/>
    <w:rsid w:val="00943557"/>
  </w:style>
  <w:style w:type="character" w:customStyle="1" w:styleId="WW-Smbolosdenumerao1">
    <w:name w:val="WW-Símbolos de numeração1"/>
    <w:rsid w:val="00943557"/>
  </w:style>
  <w:style w:type="character" w:customStyle="1" w:styleId="WW-Smbolosdenumerao11">
    <w:name w:val="WW-Símbolos de numeração11"/>
    <w:rsid w:val="00943557"/>
  </w:style>
  <w:style w:type="character" w:customStyle="1" w:styleId="WW-Smbolosdenumerao111">
    <w:name w:val="WW-Símbolos de numeração111"/>
    <w:rsid w:val="00943557"/>
  </w:style>
  <w:style w:type="character" w:customStyle="1" w:styleId="WW-Smbolosdenumerao1111">
    <w:name w:val="WW-Símbolos de numeração1111"/>
    <w:rsid w:val="00943557"/>
  </w:style>
  <w:style w:type="character" w:customStyle="1" w:styleId="WW-Smbolosdenumerao11111">
    <w:name w:val="WW-Símbolos de numeração11111"/>
    <w:rsid w:val="00943557"/>
  </w:style>
  <w:style w:type="character" w:customStyle="1" w:styleId="WW-Smbolosdenumerao111111">
    <w:name w:val="WW-Símbolos de numeração111111"/>
    <w:rsid w:val="00943557"/>
  </w:style>
  <w:style w:type="character" w:customStyle="1" w:styleId="WW-Smbolosdenumerao1111111">
    <w:name w:val="WW-Símbolos de numeração1111111"/>
    <w:rsid w:val="00943557"/>
  </w:style>
  <w:style w:type="character" w:customStyle="1" w:styleId="WW-Smbolosdenumerao11111111">
    <w:name w:val="WW-Símbolos de numeração11111111"/>
    <w:rsid w:val="00943557"/>
  </w:style>
  <w:style w:type="character" w:customStyle="1" w:styleId="WW-Smbolosdenumerao111111111">
    <w:name w:val="WW-Símbolos de numeração111111111"/>
    <w:rsid w:val="00943557"/>
  </w:style>
  <w:style w:type="character" w:customStyle="1" w:styleId="WW-WW8Num2z01111111">
    <w:name w:val="WW-WW8Num2z01111111"/>
    <w:rsid w:val="00943557"/>
    <w:rPr>
      <w:b w:val="0"/>
    </w:rPr>
  </w:style>
  <w:style w:type="character" w:customStyle="1" w:styleId="WW-WW8Num2z02">
    <w:name w:val="WW-WW8Num2z02"/>
    <w:rsid w:val="00943557"/>
    <w:rPr>
      <w:b w:val="0"/>
    </w:rPr>
  </w:style>
  <w:style w:type="character" w:customStyle="1" w:styleId="WW-WW8Num2z03">
    <w:name w:val="WW-WW8Num2z03"/>
    <w:rsid w:val="00943557"/>
    <w:rPr>
      <w:b w:val="0"/>
    </w:rPr>
  </w:style>
  <w:style w:type="character" w:customStyle="1" w:styleId="WW-WW8Num2z04">
    <w:name w:val="WW-WW8Num2z04"/>
    <w:rsid w:val="00943557"/>
    <w:rPr>
      <w:b w:val="0"/>
    </w:rPr>
  </w:style>
  <w:style w:type="paragraph" w:styleId="Lista">
    <w:name w:val="List"/>
    <w:basedOn w:val="Normal"/>
    <w:rsid w:val="00943557"/>
    <w:pPr>
      <w:suppressAutoHyphens/>
      <w:ind w:left="283" w:hanging="283"/>
    </w:pPr>
    <w:rPr>
      <w:sz w:val="24"/>
    </w:rPr>
  </w:style>
  <w:style w:type="paragraph" w:styleId="Legenda">
    <w:name w:val="caption"/>
    <w:basedOn w:val="Normal"/>
    <w:qFormat/>
    <w:rsid w:val="00943557"/>
    <w:pPr>
      <w:suppressLineNumbers/>
      <w:suppressAutoHyphens/>
      <w:spacing w:before="120" w:after="120"/>
    </w:pPr>
    <w:rPr>
      <w:rFonts w:cs="Tahoma"/>
      <w:i/>
      <w:iCs/>
    </w:rPr>
  </w:style>
  <w:style w:type="paragraph" w:customStyle="1" w:styleId="ndice">
    <w:name w:val="Índice"/>
    <w:basedOn w:val="Normal"/>
    <w:rsid w:val="00943557"/>
    <w:pPr>
      <w:suppressLineNumbers/>
      <w:suppressAutoHyphens/>
    </w:pPr>
    <w:rPr>
      <w:rFonts w:ascii="Arial" w:hAnsi="Arial"/>
      <w:sz w:val="24"/>
    </w:rPr>
  </w:style>
  <w:style w:type="paragraph" w:customStyle="1" w:styleId="Legenda1">
    <w:name w:val="Legenda1"/>
    <w:basedOn w:val="Normal"/>
    <w:rsid w:val="00943557"/>
    <w:pPr>
      <w:suppressLineNumbers/>
      <w:suppressAutoHyphens/>
      <w:spacing w:before="120" w:after="120"/>
    </w:pPr>
    <w:rPr>
      <w:rFonts w:ascii="Arial" w:hAnsi="Arial"/>
      <w:i/>
    </w:rPr>
  </w:style>
  <w:style w:type="paragraph" w:customStyle="1" w:styleId="Ttulo10">
    <w:name w:val="Título1"/>
    <w:basedOn w:val="Normal"/>
    <w:next w:val="Corpodetexto"/>
    <w:rsid w:val="00943557"/>
    <w:pPr>
      <w:keepNext/>
      <w:suppressAutoHyphens/>
      <w:spacing w:before="240" w:after="120"/>
    </w:pPr>
    <w:rPr>
      <w:rFonts w:ascii="Arial Black" w:eastAsia="HG Mincho Light J" w:hAnsi="Arial Black"/>
      <w:sz w:val="28"/>
    </w:rPr>
  </w:style>
  <w:style w:type="paragraph" w:customStyle="1" w:styleId="Lista21">
    <w:name w:val="Lista 21"/>
    <w:basedOn w:val="Normal"/>
    <w:rsid w:val="00943557"/>
    <w:pPr>
      <w:suppressAutoHyphens/>
      <w:ind w:left="566" w:hanging="283"/>
    </w:pPr>
    <w:rPr>
      <w:sz w:val="24"/>
    </w:rPr>
  </w:style>
  <w:style w:type="paragraph" w:customStyle="1" w:styleId="WW-Recuodecorpodetexto2">
    <w:name w:val="WW-Recuo de corpo de texto 2"/>
    <w:basedOn w:val="Normal"/>
    <w:rsid w:val="00943557"/>
    <w:pPr>
      <w:suppressAutoHyphens/>
      <w:ind w:left="180" w:firstLine="1"/>
    </w:pPr>
    <w:rPr>
      <w:rFonts w:ascii="Arial" w:hAnsi="Arial"/>
      <w:sz w:val="24"/>
    </w:rPr>
  </w:style>
  <w:style w:type="paragraph" w:customStyle="1" w:styleId="WW-Recuodecorpodetexto3">
    <w:name w:val="WW-Recuo de corpo de texto 3"/>
    <w:basedOn w:val="Normal"/>
    <w:rsid w:val="00943557"/>
    <w:pPr>
      <w:suppressAutoHyphens/>
      <w:ind w:left="360" w:firstLine="1"/>
      <w:jc w:val="both"/>
    </w:pPr>
    <w:rPr>
      <w:rFonts w:ascii="Arial" w:hAnsi="Arial"/>
      <w:sz w:val="24"/>
    </w:rPr>
  </w:style>
  <w:style w:type="paragraph" w:customStyle="1" w:styleId="WW-Corpodetexto2">
    <w:name w:val="WW-Corpo de texto 2"/>
    <w:basedOn w:val="Normal"/>
    <w:rsid w:val="00943557"/>
    <w:pPr>
      <w:suppressAutoHyphens/>
      <w:jc w:val="both"/>
    </w:pPr>
    <w:rPr>
      <w:rFonts w:ascii="Arial" w:hAnsi="Arial"/>
      <w:b/>
      <w:sz w:val="24"/>
    </w:rPr>
  </w:style>
  <w:style w:type="paragraph" w:customStyle="1" w:styleId="WW-Corpodetexto3">
    <w:name w:val="WW-Corpo de texto 3"/>
    <w:basedOn w:val="Normal"/>
    <w:rsid w:val="00943557"/>
    <w:pPr>
      <w:pBdr>
        <w:top w:val="single" w:sz="1" w:space="1" w:color="000000"/>
        <w:left w:val="single" w:sz="1" w:space="4" w:color="000000"/>
        <w:bottom w:val="single" w:sz="1" w:space="1" w:color="000000"/>
        <w:right w:val="single" w:sz="1" w:space="4" w:color="000000"/>
      </w:pBdr>
      <w:suppressAutoHyphens/>
      <w:jc w:val="both"/>
    </w:pPr>
    <w:rPr>
      <w:rFonts w:ascii="Arial" w:hAnsi="Arial"/>
      <w:b/>
      <w:sz w:val="24"/>
    </w:rPr>
  </w:style>
  <w:style w:type="paragraph" w:customStyle="1" w:styleId="Contedodamoldura">
    <w:name w:val="Conteúdo da moldura"/>
    <w:basedOn w:val="Corpodetexto"/>
    <w:rsid w:val="00943557"/>
    <w:pPr>
      <w:suppressAutoHyphens/>
    </w:pPr>
    <w:rPr>
      <w:rFonts w:ascii="Arial" w:hAnsi="Arial"/>
      <w:sz w:val="24"/>
      <w:szCs w:val="20"/>
    </w:rPr>
  </w:style>
  <w:style w:type="paragraph" w:customStyle="1" w:styleId="WW-Textoembloco">
    <w:name w:val="WW-Texto em bloco"/>
    <w:basedOn w:val="Normal"/>
    <w:rsid w:val="00943557"/>
    <w:pPr>
      <w:suppressAutoHyphens/>
      <w:ind w:left="4536" w:right="-1" w:firstLine="1"/>
      <w:jc w:val="both"/>
    </w:pPr>
    <w:rPr>
      <w:rFonts w:ascii="Arial" w:hAnsi="Arial"/>
      <w:b/>
      <w:sz w:val="22"/>
    </w:rPr>
  </w:style>
  <w:style w:type="paragraph" w:customStyle="1" w:styleId="Contedodatabela">
    <w:name w:val="Conteúdo da tabela"/>
    <w:basedOn w:val="Corpodetexto"/>
    <w:rsid w:val="00943557"/>
    <w:pPr>
      <w:suppressLineNumbers/>
      <w:suppressAutoHyphens/>
    </w:pPr>
    <w:rPr>
      <w:rFonts w:ascii="Arial" w:hAnsi="Arial"/>
      <w:sz w:val="24"/>
      <w:szCs w:val="20"/>
    </w:rPr>
  </w:style>
  <w:style w:type="paragraph" w:customStyle="1" w:styleId="Ttulodatabela">
    <w:name w:val="Título da tabela"/>
    <w:basedOn w:val="Contedodatabela"/>
    <w:rsid w:val="00943557"/>
    <w:pPr>
      <w:jc w:val="center"/>
    </w:pPr>
    <w:rPr>
      <w:b/>
      <w:bCs/>
      <w:i/>
      <w:iCs/>
    </w:rPr>
  </w:style>
  <w:style w:type="paragraph" w:customStyle="1" w:styleId="Recuodecorpodetexto31">
    <w:name w:val="Recuo de corpo de texto 31"/>
    <w:basedOn w:val="Normal"/>
    <w:rsid w:val="00943557"/>
    <w:pPr>
      <w:widowControl w:val="0"/>
      <w:ind w:left="1418"/>
      <w:jc w:val="both"/>
    </w:pPr>
    <w:rPr>
      <w:rFonts w:ascii="Arial" w:hAnsi="Arial"/>
      <w:sz w:val="24"/>
    </w:rPr>
  </w:style>
  <w:style w:type="paragraph" w:customStyle="1" w:styleId="Linhahorizontal">
    <w:name w:val="Linha horizontal"/>
    <w:basedOn w:val="Normal"/>
    <w:next w:val="Corpodetexto"/>
    <w:rsid w:val="00943557"/>
    <w:pPr>
      <w:widowControl w:val="0"/>
      <w:pBdr>
        <w:bottom w:val="double" w:sz="1" w:space="0" w:color="808080"/>
      </w:pBdr>
      <w:suppressAutoHyphens/>
      <w:spacing w:after="283"/>
    </w:pPr>
    <w:rPr>
      <w:rFonts w:eastAsia="Lucida Sans Unicode"/>
      <w:sz w:val="12"/>
    </w:rPr>
  </w:style>
  <w:style w:type="paragraph" w:customStyle="1" w:styleId="WW-Corpodetexto31">
    <w:name w:val="WW-Corpo de texto 31"/>
    <w:basedOn w:val="Normal"/>
    <w:rsid w:val="00943557"/>
    <w:pPr>
      <w:suppressAutoHyphens/>
      <w:jc w:val="both"/>
    </w:pPr>
    <w:rPr>
      <w:rFonts w:ascii="Arial" w:hAnsi="Arial" w:cs="Arial"/>
      <w:sz w:val="18"/>
    </w:rPr>
  </w:style>
  <w:style w:type="paragraph" w:customStyle="1" w:styleId="WW-Corpodetexto211">
    <w:name w:val="WW-Corpo de texto 211"/>
    <w:basedOn w:val="Normal"/>
    <w:rsid w:val="00943557"/>
    <w:pPr>
      <w:suppressAutoHyphens/>
      <w:jc w:val="both"/>
    </w:pPr>
    <w:rPr>
      <w:rFonts w:ascii="Arial" w:hAnsi="Arial"/>
      <w:color w:val="0000FF"/>
    </w:rPr>
  </w:style>
  <w:style w:type="paragraph" w:customStyle="1" w:styleId="WW-Corpodetexto21">
    <w:name w:val="WW-Corpo de texto 21"/>
    <w:basedOn w:val="Normal"/>
    <w:rsid w:val="00943557"/>
    <w:pPr>
      <w:suppressAutoHyphens/>
      <w:jc w:val="both"/>
    </w:pPr>
    <w:rPr>
      <w:rFonts w:ascii="Arial" w:hAnsi="Arial" w:cs="Arial"/>
      <w:color w:val="0000FF"/>
    </w:rPr>
  </w:style>
  <w:style w:type="paragraph" w:customStyle="1" w:styleId="WW-Recuodecorpodetexto21">
    <w:name w:val="WW-Recuo de corpo de texto 21"/>
    <w:basedOn w:val="Normal"/>
    <w:rsid w:val="00943557"/>
    <w:pPr>
      <w:tabs>
        <w:tab w:val="left" w:pos="30683"/>
      </w:tabs>
      <w:suppressAutoHyphens/>
      <w:ind w:left="1701" w:hanging="981"/>
      <w:jc w:val="both"/>
    </w:pPr>
    <w:rPr>
      <w:rFonts w:ascii="Arial" w:hAnsi="Arial"/>
    </w:rPr>
  </w:style>
  <w:style w:type="paragraph" w:customStyle="1" w:styleId="WW-Recuodecorpodetexto31">
    <w:name w:val="WW-Recuo de corpo de texto 31"/>
    <w:basedOn w:val="Normal"/>
    <w:rsid w:val="00943557"/>
    <w:pPr>
      <w:suppressAutoHyphens/>
      <w:ind w:left="709"/>
      <w:jc w:val="both"/>
    </w:pPr>
    <w:rPr>
      <w:rFonts w:ascii="Arial" w:hAnsi="Arial"/>
    </w:rPr>
  </w:style>
  <w:style w:type="paragraph" w:customStyle="1" w:styleId="Corpodetexto31">
    <w:name w:val="Corpo de texto 31"/>
    <w:basedOn w:val="Normal"/>
    <w:rsid w:val="00943557"/>
    <w:pPr>
      <w:suppressAutoHyphens/>
      <w:spacing w:after="120"/>
    </w:pPr>
    <w:rPr>
      <w:sz w:val="16"/>
      <w:szCs w:val="16"/>
    </w:rPr>
  </w:style>
  <w:style w:type="paragraph" w:customStyle="1" w:styleId="Normal11">
    <w:name w:val="Normal1"/>
    <w:basedOn w:val="Normal"/>
    <w:rsid w:val="00943557"/>
    <w:pPr>
      <w:widowControl w:val="0"/>
      <w:suppressAutoHyphens/>
    </w:pPr>
    <w:rPr>
      <w:rFonts w:eastAsia="Lucida Sans Unicode"/>
    </w:rPr>
  </w:style>
  <w:style w:type="paragraph" w:customStyle="1" w:styleId="WW-NormalWeb">
    <w:name w:val="WW-Normal (Web)"/>
    <w:basedOn w:val="Normal"/>
    <w:rsid w:val="00943557"/>
    <w:pPr>
      <w:suppressAutoHyphens/>
      <w:spacing w:before="100" w:after="100"/>
    </w:pPr>
    <w:rPr>
      <w:sz w:val="24"/>
    </w:rPr>
  </w:style>
  <w:style w:type="paragraph" w:customStyle="1" w:styleId="Normal0">
    <w:name w:val="[Normal]"/>
    <w:rsid w:val="00943557"/>
    <w:pPr>
      <w:suppressAutoHyphens/>
    </w:pPr>
    <w:rPr>
      <w:rFonts w:ascii="Arial" w:eastAsia="Arial" w:hAnsi="Arial"/>
      <w:sz w:val="24"/>
      <w:lang w:val="en-US" w:eastAsia="ar-SA"/>
    </w:rPr>
  </w:style>
  <w:style w:type="paragraph" w:styleId="TextosemFormatao">
    <w:name w:val="Plain Text"/>
    <w:basedOn w:val="Normal"/>
    <w:link w:val="TextosemFormataoChar"/>
    <w:rsid w:val="00943557"/>
    <w:rPr>
      <w:rFonts w:ascii="Courier New" w:hAnsi="Courier New"/>
    </w:rPr>
  </w:style>
  <w:style w:type="character" w:customStyle="1" w:styleId="TextosemFormataoChar">
    <w:name w:val="Texto sem Formatação Char"/>
    <w:link w:val="TextosemFormatao"/>
    <w:rsid w:val="00943557"/>
    <w:rPr>
      <w:rFonts w:ascii="Courier New" w:hAnsi="Courier New"/>
    </w:rPr>
  </w:style>
  <w:style w:type="character" w:customStyle="1" w:styleId="IdentificaoChar">
    <w:name w:val="Identificação Char"/>
    <w:link w:val="Identificao"/>
    <w:rsid w:val="00943557"/>
    <w:rPr>
      <w:rFonts w:ascii="Courier New"/>
      <w:b/>
      <w:sz w:val="24"/>
    </w:rPr>
  </w:style>
  <w:style w:type="character" w:customStyle="1" w:styleId="RecuodecorpodetextoChar">
    <w:name w:val="Recuo de corpo de texto Char"/>
    <w:link w:val="Recuodecorpodetexto"/>
    <w:rsid w:val="00943557"/>
    <w:rPr>
      <w:sz w:val="24"/>
    </w:rPr>
  </w:style>
  <w:style w:type="paragraph" w:customStyle="1" w:styleId="Corpodetexto210">
    <w:name w:val="Corpo de texto 21"/>
    <w:basedOn w:val="Normal"/>
    <w:rsid w:val="00943557"/>
    <w:pPr>
      <w:suppressAutoHyphens/>
      <w:jc w:val="both"/>
    </w:pPr>
    <w:rPr>
      <w:b/>
      <w:sz w:val="24"/>
    </w:rPr>
  </w:style>
  <w:style w:type="character" w:customStyle="1" w:styleId="Ttulo1Char">
    <w:name w:val="Título 1 Char"/>
    <w:link w:val="Ttulo1"/>
    <w:uiPriority w:val="9"/>
    <w:rsid w:val="00943557"/>
    <w:rPr>
      <w:sz w:val="28"/>
      <w:szCs w:val="24"/>
    </w:rPr>
  </w:style>
  <w:style w:type="character" w:customStyle="1" w:styleId="Ttulo8Char">
    <w:name w:val="Título 8 Char"/>
    <w:link w:val="Ttulo8"/>
    <w:rsid w:val="00943557"/>
    <w:rPr>
      <w:sz w:val="24"/>
    </w:rPr>
  </w:style>
  <w:style w:type="character" w:customStyle="1" w:styleId="Ttulo9Char">
    <w:name w:val="Título 9 Char"/>
    <w:link w:val="Ttulo9"/>
    <w:rsid w:val="00943557"/>
    <w:rPr>
      <w:rFonts w:ascii="Arial" w:hAnsi="Arial" w:cs="Arial"/>
      <w:sz w:val="22"/>
      <w:szCs w:val="22"/>
    </w:rPr>
  </w:style>
  <w:style w:type="character" w:customStyle="1" w:styleId="TextodebaloChar">
    <w:name w:val="Texto de balão Char"/>
    <w:link w:val="Textodebalo"/>
    <w:uiPriority w:val="99"/>
    <w:semiHidden/>
    <w:rsid w:val="00943557"/>
    <w:rPr>
      <w:rFonts w:ascii="Tahoma" w:hAnsi="Tahoma" w:cs="Tahoma"/>
      <w:sz w:val="16"/>
      <w:szCs w:val="16"/>
    </w:rPr>
  </w:style>
  <w:style w:type="table" w:customStyle="1" w:styleId="TableNormal">
    <w:name w:val="Table Normal"/>
    <w:uiPriority w:val="2"/>
    <w:semiHidden/>
    <w:unhideWhenUsed/>
    <w:qFormat/>
    <w:rsid w:val="0094355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43557"/>
    <w:pPr>
      <w:widowControl w:val="0"/>
      <w:spacing w:line="227" w:lineRule="exact"/>
      <w:ind w:left="103"/>
    </w:pPr>
    <w:rPr>
      <w:rFonts w:ascii="Arial" w:eastAsia="Arial" w:hAnsi="Arial" w:cs="Arial"/>
      <w:sz w:val="22"/>
      <w:szCs w:val="22"/>
      <w:lang w:val="en-US" w:eastAsia="en-US"/>
    </w:rPr>
  </w:style>
  <w:style w:type="numbering" w:customStyle="1" w:styleId="Semlista1">
    <w:name w:val="Sem lista1"/>
    <w:next w:val="Semlista"/>
    <w:uiPriority w:val="99"/>
    <w:semiHidden/>
    <w:rsid w:val="003D6B1F"/>
  </w:style>
  <w:style w:type="paragraph" w:customStyle="1" w:styleId="DivisodeTabelas">
    <w:name w:val="Divisão de Tabelas"/>
    <w:basedOn w:val="Normal"/>
    <w:rsid w:val="003D6B1F"/>
    <w:pPr>
      <w:overflowPunct w:val="0"/>
      <w:autoSpaceDE w:val="0"/>
      <w:autoSpaceDN w:val="0"/>
      <w:adjustRightInd w:val="0"/>
      <w:spacing w:line="20" w:lineRule="exact"/>
      <w:textAlignment w:val="baseline"/>
    </w:pPr>
    <w:rPr>
      <w:lang w:eastAsia="en-US"/>
    </w:rPr>
  </w:style>
  <w:style w:type="paragraph" w:customStyle="1" w:styleId="Corpodetex">
    <w:name w:val="Corpo de tex"/>
    <w:basedOn w:val="Normal"/>
    <w:rsid w:val="003D6B1F"/>
    <w:pPr>
      <w:widowControl w:val="0"/>
      <w:autoSpaceDE w:val="0"/>
      <w:autoSpaceDN w:val="0"/>
      <w:adjustRightInd w:val="0"/>
      <w:jc w:val="both"/>
    </w:pPr>
    <w:rPr>
      <w:sz w:val="24"/>
      <w:szCs w:val="24"/>
      <w:lang w:val="en-US"/>
    </w:rPr>
  </w:style>
  <w:style w:type="character" w:styleId="HiperlinkVisitado">
    <w:name w:val="FollowedHyperlink"/>
    <w:uiPriority w:val="99"/>
    <w:unhideWhenUsed/>
    <w:rsid w:val="00595D5D"/>
    <w:rPr>
      <w:color w:val="954F72"/>
      <w:u w:val="single"/>
    </w:rPr>
  </w:style>
  <w:style w:type="paragraph" w:customStyle="1" w:styleId="font5">
    <w:name w:val="font5"/>
    <w:basedOn w:val="Normal"/>
    <w:rsid w:val="00595D5D"/>
    <w:pPr>
      <w:spacing w:before="100" w:beforeAutospacing="1" w:after="100" w:afterAutospacing="1"/>
    </w:pPr>
    <w:rPr>
      <w:rFonts w:ascii="Calibri" w:hAnsi="Calibri"/>
      <w:b/>
      <w:bCs/>
      <w:color w:val="000000"/>
      <w:sz w:val="12"/>
      <w:szCs w:val="12"/>
    </w:rPr>
  </w:style>
  <w:style w:type="paragraph" w:customStyle="1" w:styleId="xl66">
    <w:name w:val="xl6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7">
    <w:name w:val="xl67"/>
    <w:basedOn w:val="Normal"/>
    <w:rsid w:val="00595D5D"/>
    <w:pPr>
      <w:pBdr>
        <w:top w:val="single" w:sz="4" w:space="0" w:color="auto"/>
        <w:left w:val="single" w:sz="4" w:space="0" w:color="auto"/>
        <w:right w:val="single" w:sz="4" w:space="0" w:color="auto"/>
      </w:pBdr>
      <w:spacing w:before="100" w:beforeAutospacing="1" w:after="100" w:afterAutospacing="1"/>
    </w:pPr>
    <w:rPr>
      <w:sz w:val="12"/>
      <w:szCs w:val="12"/>
    </w:rPr>
  </w:style>
  <w:style w:type="paragraph" w:customStyle="1" w:styleId="xl68">
    <w:name w:val="xl68"/>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9">
    <w:name w:val="xl69"/>
    <w:basedOn w:val="Normal"/>
    <w:rsid w:val="00595D5D"/>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70">
    <w:name w:val="xl70"/>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2"/>
      <w:szCs w:val="12"/>
    </w:rPr>
  </w:style>
  <w:style w:type="paragraph" w:customStyle="1" w:styleId="xl71">
    <w:name w:val="xl71"/>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2">
    <w:name w:val="xl72"/>
    <w:basedOn w:val="Normal"/>
    <w:rsid w:val="00595D5D"/>
    <w:pPr>
      <w:spacing w:before="100" w:beforeAutospacing="1" w:after="100" w:afterAutospacing="1"/>
    </w:pPr>
    <w:rPr>
      <w:color w:val="000000"/>
      <w:sz w:val="12"/>
      <w:szCs w:val="12"/>
    </w:rPr>
  </w:style>
  <w:style w:type="paragraph" w:customStyle="1" w:styleId="xl73">
    <w:name w:val="xl73"/>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4">
    <w:name w:val="xl74"/>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5">
    <w:name w:val="xl75"/>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76">
    <w:name w:val="xl7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7">
    <w:name w:val="xl77"/>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5">
    <w:name w:val="xl65"/>
    <w:basedOn w:val="Normal"/>
    <w:rsid w:val="0057702E"/>
    <w:pPr>
      <w:pBdr>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l"/>
    <w:rsid w:val="005770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9">
    <w:name w:val="xl79"/>
    <w:basedOn w:val="Normal"/>
    <w:rsid w:val="0057702E"/>
    <w:pPr>
      <w:spacing w:before="100" w:beforeAutospacing="1" w:after="100" w:afterAutospacing="1"/>
    </w:pPr>
    <w:rPr>
      <w:sz w:val="16"/>
      <w:szCs w:val="16"/>
    </w:rPr>
  </w:style>
  <w:style w:type="paragraph" w:customStyle="1" w:styleId="xl80">
    <w:name w:val="xl80"/>
    <w:basedOn w:val="Normal"/>
    <w:rsid w:val="0057702E"/>
    <w:pPr>
      <w:shd w:val="clear" w:color="000000" w:fill="FFFFFF"/>
      <w:spacing w:before="100" w:beforeAutospacing="1" w:after="100" w:afterAutospacing="1"/>
      <w:jc w:val="center"/>
    </w:pPr>
    <w:rPr>
      <w:sz w:val="16"/>
      <w:szCs w:val="16"/>
    </w:rPr>
  </w:style>
  <w:style w:type="paragraph" w:customStyle="1" w:styleId="xl81">
    <w:name w:val="xl81"/>
    <w:basedOn w:val="Normal"/>
    <w:rsid w:val="0057702E"/>
    <w:pPr>
      <w:shd w:val="clear" w:color="000000" w:fill="FFFFFF"/>
      <w:spacing w:before="100" w:beforeAutospacing="1" w:after="100" w:afterAutospacing="1"/>
    </w:pPr>
    <w:rPr>
      <w:sz w:val="16"/>
      <w:szCs w:val="16"/>
    </w:rPr>
  </w:style>
  <w:style w:type="numbering" w:customStyle="1" w:styleId="Semlista2">
    <w:name w:val="Sem lista2"/>
    <w:next w:val="Semlista"/>
    <w:uiPriority w:val="99"/>
    <w:semiHidden/>
    <w:unhideWhenUsed/>
    <w:rsid w:val="009B1769"/>
  </w:style>
  <w:style w:type="paragraph" w:customStyle="1" w:styleId="msonormal0">
    <w:name w:val="msonormal"/>
    <w:basedOn w:val="Normal"/>
    <w:rsid w:val="009B1769"/>
    <w:pPr>
      <w:spacing w:before="100" w:beforeAutospacing="1" w:after="100" w:afterAutospacing="1"/>
    </w:pPr>
    <w:rPr>
      <w:sz w:val="24"/>
      <w:szCs w:val="24"/>
    </w:rPr>
  </w:style>
  <w:style w:type="paragraph" w:customStyle="1" w:styleId="xl60">
    <w:name w:val="xl60"/>
    <w:basedOn w:val="Normal"/>
    <w:rsid w:val="009B1769"/>
    <w:pPr>
      <w:spacing w:before="100" w:beforeAutospacing="1" w:after="100" w:afterAutospacing="1"/>
      <w:textAlignment w:val="top"/>
    </w:pPr>
    <w:rPr>
      <w:rFonts w:ascii="Arial" w:hAnsi="Arial" w:cs="Arial"/>
      <w:color w:val="000000"/>
      <w:sz w:val="16"/>
      <w:szCs w:val="16"/>
    </w:rPr>
  </w:style>
  <w:style w:type="paragraph" w:customStyle="1" w:styleId="xl61">
    <w:name w:val="xl61"/>
    <w:basedOn w:val="Normal"/>
    <w:rsid w:val="009B1769"/>
    <w:pPr>
      <w:spacing w:before="100" w:beforeAutospacing="1" w:after="100" w:afterAutospacing="1"/>
      <w:jc w:val="right"/>
      <w:textAlignment w:val="top"/>
    </w:pPr>
    <w:rPr>
      <w:rFonts w:ascii="Arial" w:hAnsi="Arial" w:cs="Arial"/>
      <w:color w:val="000000"/>
      <w:sz w:val="16"/>
      <w:szCs w:val="16"/>
    </w:rPr>
  </w:style>
  <w:style w:type="paragraph" w:customStyle="1" w:styleId="xl62">
    <w:name w:val="xl62"/>
    <w:basedOn w:val="Normal"/>
    <w:rsid w:val="009B1769"/>
    <w:pPr>
      <w:spacing w:before="100" w:beforeAutospacing="1" w:after="100" w:afterAutospacing="1"/>
      <w:jc w:val="center"/>
      <w:textAlignment w:val="top"/>
    </w:pPr>
    <w:rPr>
      <w:rFonts w:ascii="Arial" w:hAnsi="Arial" w:cs="Arial"/>
      <w:color w:val="000000"/>
      <w:sz w:val="16"/>
      <w:szCs w:val="16"/>
    </w:rPr>
  </w:style>
  <w:style w:type="paragraph" w:customStyle="1" w:styleId="xl63">
    <w:name w:val="xl63"/>
    <w:basedOn w:val="Normal"/>
    <w:rsid w:val="009B1769"/>
    <w:pPr>
      <w:spacing w:before="100" w:beforeAutospacing="1" w:after="100" w:afterAutospacing="1"/>
      <w:jc w:val="right"/>
      <w:textAlignment w:val="top"/>
    </w:pPr>
    <w:rPr>
      <w:rFonts w:ascii="Arial" w:hAnsi="Arial" w:cs="Arial"/>
      <w:color w:val="000000"/>
      <w:sz w:val="16"/>
      <w:szCs w:val="16"/>
    </w:rPr>
  </w:style>
  <w:style w:type="table" w:customStyle="1" w:styleId="Tabelacomgrade1">
    <w:name w:val="Tabela com grade1"/>
    <w:basedOn w:val="Tabelanormal"/>
    <w:next w:val="Tabelacomgrade"/>
    <w:uiPriority w:val="39"/>
    <w:rsid w:val="009B17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24C45"/>
    <w:pPr>
      <w:spacing w:before="100" w:beforeAutospacing="1" w:after="100" w:afterAutospacing="1"/>
    </w:pPr>
    <w:rPr>
      <w:color w:val="FF0000"/>
      <w:sz w:val="24"/>
      <w:szCs w:val="24"/>
    </w:rPr>
  </w:style>
  <w:style w:type="paragraph" w:customStyle="1" w:styleId="xl82">
    <w:name w:val="xl82"/>
    <w:basedOn w:val="Normal"/>
    <w:rsid w:val="00524C4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3">
    <w:name w:val="xl83"/>
    <w:basedOn w:val="Normal"/>
    <w:rsid w:val="00524C45"/>
    <w:pPr>
      <w:shd w:val="clear" w:color="000000" w:fill="FFFFFF"/>
      <w:spacing w:before="100" w:beforeAutospacing="1" w:after="100" w:afterAutospacing="1"/>
      <w:jc w:val="center"/>
    </w:pPr>
    <w:rPr>
      <w:b/>
      <w:bCs/>
      <w:sz w:val="24"/>
      <w:szCs w:val="24"/>
    </w:rPr>
  </w:style>
  <w:style w:type="paragraph" w:customStyle="1" w:styleId="xl84">
    <w:name w:val="xl84"/>
    <w:basedOn w:val="Normal"/>
    <w:rsid w:val="00524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5">
    <w:name w:val="xl85"/>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MenoPendente">
    <w:name w:val="Unresolved Mention"/>
    <w:uiPriority w:val="99"/>
    <w:semiHidden/>
    <w:unhideWhenUsed/>
    <w:rsid w:val="00C533FA"/>
    <w:rPr>
      <w:color w:val="605E5C"/>
      <w:shd w:val="clear" w:color="auto" w:fill="E1DFDD"/>
    </w:rPr>
  </w:style>
  <w:style w:type="character" w:styleId="Refdecomentrio">
    <w:name w:val="annotation reference"/>
    <w:uiPriority w:val="99"/>
    <w:rsid w:val="006B1A76"/>
    <w:rPr>
      <w:sz w:val="16"/>
      <w:szCs w:val="16"/>
    </w:rPr>
  </w:style>
  <w:style w:type="paragraph" w:styleId="Textodecomentrio">
    <w:name w:val="annotation text"/>
    <w:basedOn w:val="Normal"/>
    <w:link w:val="TextodecomentrioChar"/>
    <w:uiPriority w:val="99"/>
    <w:rsid w:val="006B1A76"/>
  </w:style>
  <w:style w:type="character" w:customStyle="1" w:styleId="TextodecomentrioChar">
    <w:name w:val="Texto de comentário Char"/>
    <w:basedOn w:val="Fontepargpadro"/>
    <w:link w:val="Textodecomentrio"/>
    <w:uiPriority w:val="99"/>
    <w:rsid w:val="006B1A76"/>
  </w:style>
  <w:style w:type="paragraph" w:styleId="Assuntodocomentrio">
    <w:name w:val="annotation subject"/>
    <w:basedOn w:val="Textodecomentrio"/>
    <w:next w:val="Textodecomentrio"/>
    <w:link w:val="AssuntodocomentrioChar"/>
    <w:uiPriority w:val="99"/>
    <w:rsid w:val="006B1A76"/>
    <w:rPr>
      <w:b/>
      <w:bCs/>
    </w:rPr>
  </w:style>
  <w:style w:type="character" w:customStyle="1" w:styleId="AssuntodocomentrioChar">
    <w:name w:val="Assunto do comentário Char"/>
    <w:link w:val="Assuntodocomentrio"/>
    <w:uiPriority w:val="99"/>
    <w:rsid w:val="006B1A76"/>
    <w:rPr>
      <w:b/>
      <w:bCs/>
    </w:rPr>
  </w:style>
  <w:style w:type="table" w:customStyle="1" w:styleId="Tabelacomgrade2">
    <w:name w:val="Tabela com grade2"/>
    <w:basedOn w:val="Tabelanormal"/>
    <w:next w:val="Tabelacomgrade"/>
    <w:uiPriority w:val="39"/>
    <w:rsid w:val="009474A9"/>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E05400"/>
  </w:style>
  <w:style w:type="character" w:customStyle="1" w:styleId="TextodenotaderodapChar">
    <w:name w:val="Texto de nota de rodapé Char"/>
    <w:basedOn w:val="Fontepargpadro"/>
    <w:link w:val="Textodenotaderodap"/>
    <w:uiPriority w:val="99"/>
    <w:rsid w:val="00E05400"/>
  </w:style>
  <w:style w:type="character" w:styleId="Refdenotaderodap">
    <w:name w:val="footnote reference"/>
    <w:unhideWhenUsed/>
    <w:rsid w:val="00E05400"/>
    <w:rPr>
      <w:vertAlign w:val="superscript"/>
    </w:rPr>
  </w:style>
  <w:style w:type="paragraph" w:customStyle="1" w:styleId="textopadro0">
    <w:name w:val="textopadro"/>
    <w:basedOn w:val="Normal"/>
    <w:rsid w:val="00E05400"/>
    <w:rPr>
      <w:sz w:val="24"/>
      <w:szCs w:val="24"/>
    </w:rPr>
  </w:style>
  <w:style w:type="paragraph" w:customStyle="1" w:styleId="assunto">
    <w:name w:val="assunto"/>
    <w:basedOn w:val="Normal"/>
    <w:rsid w:val="00E05400"/>
    <w:pPr>
      <w:spacing w:before="100" w:beforeAutospacing="1" w:after="100" w:afterAutospacing="1"/>
    </w:pPr>
    <w:rPr>
      <w:sz w:val="24"/>
      <w:szCs w:val="24"/>
    </w:rPr>
  </w:style>
  <w:style w:type="paragraph" w:customStyle="1" w:styleId="data">
    <w:name w:val="data"/>
    <w:basedOn w:val="Normal"/>
    <w:rsid w:val="00E05400"/>
    <w:pPr>
      <w:spacing w:before="100" w:beforeAutospacing="1" w:after="100" w:afterAutospacing="1"/>
    </w:pPr>
    <w:rPr>
      <w:sz w:val="24"/>
      <w:szCs w:val="24"/>
    </w:rPr>
  </w:style>
  <w:style w:type="paragraph" w:customStyle="1" w:styleId="Standard">
    <w:name w:val="Standard"/>
    <w:rsid w:val="00E05400"/>
    <w:pPr>
      <w:widowControl w:val="0"/>
      <w:suppressAutoHyphens/>
      <w:autoSpaceDN w:val="0"/>
      <w:textAlignment w:val="baseline"/>
    </w:pPr>
    <w:rPr>
      <w:rFonts w:eastAsia="SimSun" w:cs="Mangal"/>
      <w:kern w:val="3"/>
      <w:sz w:val="24"/>
      <w:szCs w:val="24"/>
      <w:lang w:eastAsia="zh-CN" w:bidi="hi-IN"/>
    </w:rPr>
  </w:style>
  <w:style w:type="paragraph" w:styleId="SemEspaamento">
    <w:name w:val="No Spacing"/>
    <w:uiPriority w:val="1"/>
    <w:qFormat/>
    <w:rsid w:val="00BA1C59"/>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BA1C59"/>
    <w:rPr>
      <w:color w:val="605E5C"/>
      <w:shd w:val="clear" w:color="auto" w:fill="E1DFDD"/>
    </w:rPr>
  </w:style>
  <w:style w:type="table" w:customStyle="1" w:styleId="TableGrid">
    <w:name w:val="TableGrid"/>
    <w:rsid w:val="00BA1C5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fase">
    <w:name w:val="Emphasis"/>
    <w:basedOn w:val="Fontepargpadro"/>
    <w:uiPriority w:val="20"/>
    <w:qFormat/>
    <w:rsid w:val="00BA1C59"/>
    <w:rPr>
      <w:i/>
      <w:iCs/>
    </w:rPr>
  </w:style>
  <w:style w:type="character" w:customStyle="1" w:styleId="oypena">
    <w:name w:val="oypena"/>
    <w:basedOn w:val="Fontepargpadro"/>
    <w:rsid w:val="00BA1C59"/>
  </w:style>
  <w:style w:type="character" w:customStyle="1" w:styleId="Caracteresdenotaderodap">
    <w:name w:val="Caracteres de nota de rodapé"/>
    <w:rsid w:val="00844A57"/>
    <w:rPr>
      <w:vertAlign w:val="superscript"/>
    </w:rPr>
  </w:style>
  <w:style w:type="character" w:customStyle="1" w:styleId="Refdenotaderodap1">
    <w:name w:val="Ref. de nota de rodapé1"/>
    <w:rsid w:val="00844A57"/>
    <w:rPr>
      <w:vertAlign w:val="superscript"/>
    </w:rPr>
  </w:style>
  <w:style w:type="character" w:customStyle="1" w:styleId="Refdenotaderodap3">
    <w:name w:val="Ref. de nota de rodapé3"/>
    <w:rsid w:val="00844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77621">
      <w:bodyDiv w:val="1"/>
      <w:marLeft w:val="0"/>
      <w:marRight w:val="0"/>
      <w:marTop w:val="0"/>
      <w:marBottom w:val="0"/>
      <w:divBdr>
        <w:top w:val="none" w:sz="0" w:space="0" w:color="auto"/>
        <w:left w:val="none" w:sz="0" w:space="0" w:color="auto"/>
        <w:bottom w:val="none" w:sz="0" w:space="0" w:color="auto"/>
        <w:right w:val="none" w:sz="0" w:space="0" w:color="auto"/>
      </w:divBdr>
    </w:div>
    <w:div w:id="386686438">
      <w:bodyDiv w:val="1"/>
      <w:marLeft w:val="0"/>
      <w:marRight w:val="0"/>
      <w:marTop w:val="0"/>
      <w:marBottom w:val="0"/>
      <w:divBdr>
        <w:top w:val="none" w:sz="0" w:space="0" w:color="auto"/>
        <w:left w:val="none" w:sz="0" w:space="0" w:color="auto"/>
        <w:bottom w:val="none" w:sz="0" w:space="0" w:color="auto"/>
        <w:right w:val="none" w:sz="0" w:space="0" w:color="auto"/>
      </w:divBdr>
    </w:div>
    <w:div w:id="685638540">
      <w:bodyDiv w:val="1"/>
      <w:marLeft w:val="0"/>
      <w:marRight w:val="0"/>
      <w:marTop w:val="0"/>
      <w:marBottom w:val="0"/>
      <w:divBdr>
        <w:top w:val="none" w:sz="0" w:space="0" w:color="auto"/>
        <w:left w:val="none" w:sz="0" w:space="0" w:color="auto"/>
        <w:bottom w:val="none" w:sz="0" w:space="0" w:color="auto"/>
        <w:right w:val="none" w:sz="0" w:space="0" w:color="auto"/>
      </w:divBdr>
    </w:div>
    <w:div w:id="979577955">
      <w:bodyDiv w:val="1"/>
      <w:marLeft w:val="0"/>
      <w:marRight w:val="0"/>
      <w:marTop w:val="0"/>
      <w:marBottom w:val="0"/>
      <w:divBdr>
        <w:top w:val="none" w:sz="0" w:space="0" w:color="auto"/>
        <w:left w:val="none" w:sz="0" w:space="0" w:color="auto"/>
        <w:bottom w:val="none" w:sz="0" w:space="0" w:color="auto"/>
        <w:right w:val="none" w:sz="0" w:space="0" w:color="auto"/>
      </w:divBdr>
    </w:div>
    <w:div w:id="1016230060">
      <w:bodyDiv w:val="1"/>
      <w:marLeft w:val="0"/>
      <w:marRight w:val="0"/>
      <w:marTop w:val="0"/>
      <w:marBottom w:val="0"/>
      <w:divBdr>
        <w:top w:val="none" w:sz="0" w:space="0" w:color="auto"/>
        <w:left w:val="none" w:sz="0" w:space="0" w:color="auto"/>
        <w:bottom w:val="none" w:sz="0" w:space="0" w:color="auto"/>
        <w:right w:val="none" w:sz="0" w:space="0" w:color="auto"/>
      </w:divBdr>
    </w:div>
    <w:div w:id="1291978589">
      <w:bodyDiv w:val="1"/>
      <w:marLeft w:val="0"/>
      <w:marRight w:val="0"/>
      <w:marTop w:val="0"/>
      <w:marBottom w:val="0"/>
      <w:divBdr>
        <w:top w:val="none" w:sz="0" w:space="0" w:color="auto"/>
        <w:left w:val="none" w:sz="0" w:space="0" w:color="auto"/>
        <w:bottom w:val="none" w:sz="0" w:space="0" w:color="auto"/>
        <w:right w:val="none" w:sz="0" w:space="0" w:color="auto"/>
      </w:divBdr>
    </w:div>
    <w:div w:id="1433165519">
      <w:bodyDiv w:val="1"/>
      <w:marLeft w:val="0"/>
      <w:marRight w:val="0"/>
      <w:marTop w:val="0"/>
      <w:marBottom w:val="0"/>
      <w:divBdr>
        <w:top w:val="none" w:sz="0" w:space="0" w:color="auto"/>
        <w:left w:val="none" w:sz="0" w:space="0" w:color="auto"/>
        <w:bottom w:val="none" w:sz="0" w:space="0" w:color="auto"/>
        <w:right w:val="none" w:sz="0" w:space="0" w:color="auto"/>
      </w:divBdr>
    </w:div>
    <w:div w:id="1542665438">
      <w:bodyDiv w:val="1"/>
      <w:marLeft w:val="0"/>
      <w:marRight w:val="0"/>
      <w:marTop w:val="0"/>
      <w:marBottom w:val="0"/>
      <w:divBdr>
        <w:top w:val="none" w:sz="0" w:space="0" w:color="auto"/>
        <w:left w:val="none" w:sz="0" w:space="0" w:color="auto"/>
        <w:bottom w:val="none" w:sz="0" w:space="0" w:color="auto"/>
        <w:right w:val="none" w:sz="0" w:space="0" w:color="auto"/>
      </w:divBdr>
    </w:div>
    <w:div w:id="1593464829">
      <w:bodyDiv w:val="1"/>
      <w:marLeft w:val="0"/>
      <w:marRight w:val="0"/>
      <w:marTop w:val="0"/>
      <w:marBottom w:val="0"/>
      <w:divBdr>
        <w:top w:val="none" w:sz="0" w:space="0" w:color="auto"/>
        <w:left w:val="none" w:sz="0" w:space="0" w:color="auto"/>
        <w:bottom w:val="none" w:sz="0" w:space="0" w:color="auto"/>
        <w:right w:val="none" w:sz="0" w:space="0" w:color="auto"/>
      </w:divBdr>
    </w:div>
    <w:div w:id="1607272127">
      <w:bodyDiv w:val="1"/>
      <w:marLeft w:val="0"/>
      <w:marRight w:val="0"/>
      <w:marTop w:val="0"/>
      <w:marBottom w:val="0"/>
      <w:divBdr>
        <w:top w:val="none" w:sz="0" w:space="0" w:color="auto"/>
        <w:left w:val="none" w:sz="0" w:space="0" w:color="auto"/>
        <w:bottom w:val="none" w:sz="0" w:space="0" w:color="auto"/>
        <w:right w:val="none" w:sz="0" w:space="0" w:color="auto"/>
      </w:divBdr>
    </w:div>
    <w:div w:id="1672753429">
      <w:bodyDiv w:val="1"/>
      <w:marLeft w:val="0"/>
      <w:marRight w:val="0"/>
      <w:marTop w:val="0"/>
      <w:marBottom w:val="0"/>
      <w:divBdr>
        <w:top w:val="none" w:sz="0" w:space="0" w:color="auto"/>
        <w:left w:val="none" w:sz="0" w:space="0" w:color="auto"/>
        <w:bottom w:val="none" w:sz="0" w:space="0" w:color="auto"/>
        <w:right w:val="none" w:sz="0" w:space="0" w:color="auto"/>
      </w:divBdr>
    </w:div>
    <w:div w:id="1848517540">
      <w:bodyDiv w:val="1"/>
      <w:marLeft w:val="0"/>
      <w:marRight w:val="0"/>
      <w:marTop w:val="0"/>
      <w:marBottom w:val="0"/>
      <w:divBdr>
        <w:top w:val="none" w:sz="0" w:space="0" w:color="auto"/>
        <w:left w:val="none" w:sz="0" w:space="0" w:color="auto"/>
        <w:bottom w:val="none" w:sz="0" w:space="0" w:color="auto"/>
        <w:right w:val="none" w:sz="0" w:space="0" w:color="auto"/>
      </w:divBdr>
    </w:div>
    <w:div w:id="1866403978">
      <w:bodyDiv w:val="1"/>
      <w:marLeft w:val="0"/>
      <w:marRight w:val="0"/>
      <w:marTop w:val="0"/>
      <w:marBottom w:val="0"/>
      <w:divBdr>
        <w:top w:val="none" w:sz="0" w:space="0" w:color="auto"/>
        <w:left w:val="none" w:sz="0" w:space="0" w:color="auto"/>
        <w:bottom w:val="none" w:sz="0" w:space="0" w:color="auto"/>
        <w:right w:val="none" w:sz="0" w:space="0" w:color="auto"/>
      </w:divBdr>
    </w:div>
    <w:div w:id="1992785782">
      <w:bodyDiv w:val="1"/>
      <w:marLeft w:val="0"/>
      <w:marRight w:val="0"/>
      <w:marTop w:val="0"/>
      <w:marBottom w:val="0"/>
      <w:divBdr>
        <w:top w:val="none" w:sz="0" w:space="0" w:color="auto"/>
        <w:left w:val="none" w:sz="0" w:space="0" w:color="auto"/>
        <w:bottom w:val="none" w:sz="0" w:space="0" w:color="auto"/>
        <w:right w:val="none" w:sz="0" w:space="0" w:color="auto"/>
      </w:divBdr>
    </w:div>
    <w:div w:id="2088964543">
      <w:bodyDiv w:val="1"/>
      <w:marLeft w:val="0"/>
      <w:marRight w:val="0"/>
      <w:marTop w:val="0"/>
      <w:marBottom w:val="0"/>
      <w:divBdr>
        <w:top w:val="none" w:sz="0" w:space="0" w:color="auto"/>
        <w:left w:val="none" w:sz="0" w:space="0" w:color="auto"/>
        <w:bottom w:val="none" w:sz="0" w:space="0" w:color="auto"/>
        <w:right w:val="none" w:sz="0" w:space="0" w:color="auto"/>
      </w:divBdr>
    </w:div>
    <w:div w:id="21094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quevedos.rs.gov.b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evedos.rs.gov.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icitacao@quevedos.gov.rs.br" TargetMode="External"/><Relationship Id="rId4" Type="http://schemas.openxmlformats.org/officeDocument/2006/relationships/settings" Target="settings.xml"/><Relationship Id="rId9" Type="http://schemas.openxmlformats.org/officeDocument/2006/relationships/hyperlink" Target="mailto:licitacao@quevedos.gov.rs.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fael\Dados%20de%20aplicativos\Microsoft\Modelos\TIMBRE%20LICITA&#199;&#195;O%202008.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A4967-419A-4784-BCCC-B27B8D29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LICITAÇÃO 2008</Template>
  <TotalTime>14</TotalTime>
  <Pages>17</Pages>
  <Words>4468</Words>
  <Characters>24131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Quevedos, 19 de junho de 2000</vt:lpstr>
    </vt:vector>
  </TitlesOfParts>
  <Company/>
  <LinksUpToDate>false</LinksUpToDate>
  <CharactersWithSpaces>28542</CharactersWithSpaces>
  <SharedDoc>false</SharedDoc>
  <HLinks>
    <vt:vector size="30" baseType="variant">
      <vt:variant>
        <vt:i4>2424835</vt:i4>
      </vt:variant>
      <vt:variant>
        <vt:i4>12</vt:i4>
      </vt:variant>
      <vt:variant>
        <vt:i4>0</vt:i4>
      </vt:variant>
      <vt:variant>
        <vt:i4>5</vt:i4>
      </vt:variant>
      <vt:variant>
        <vt:lpwstr>mailto:licitacao@quevedos.rs.gov.br</vt:lpwstr>
      </vt:variant>
      <vt:variant>
        <vt:lpwstr/>
      </vt:variant>
      <vt:variant>
        <vt:i4>3407915</vt:i4>
      </vt:variant>
      <vt:variant>
        <vt:i4>9</vt:i4>
      </vt:variant>
      <vt:variant>
        <vt:i4>0</vt:i4>
      </vt:variant>
      <vt:variant>
        <vt:i4>5</vt:i4>
      </vt:variant>
      <vt:variant>
        <vt:lpwstr>http://www.quevedos.rs.gov.br/</vt:lpwstr>
      </vt:variant>
      <vt:variant>
        <vt:lpwstr/>
      </vt:variant>
      <vt:variant>
        <vt:i4>6881339</vt:i4>
      </vt:variant>
      <vt:variant>
        <vt:i4>6</vt:i4>
      </vt:variant>
      <vt:variant>
        <vt:i4>0</vt:i4>
      </vt:variant>
      <vt:variant>
        <vt:i4>5</vt:i4>
      </vt:variant>
      <vt:variant>
        <vt:lpwstr>http://www.portaldecompraspublicas.com.br/</vt:lpwstr>
      </vt:variant>
      <vt:variant>
        <vt:lpwstr/>
      </vt:variant>
      <vt:variant>
        <vt:i4>3276883</vt:i4>
      </vt:variant>
      <vt:variant>
        <vt:i4>3</vt:i4>
      </vt:variant>
      <vt:variant>
        <vt:i4>0</vt:i4>
      </vt:variant>
      <vt:variant>
        <vt:i4>5</vt:i4>
      </vt:variant>
      <vt:variant>
        <vt:lpwstr>mailto:fornecedor@portaldecompraspublicas.com.br</vt:lpwstr>
      </vt:variant>
      <vt:variant>
        <vt:lpwstr/>
      </vt:variant>
      <vt:variant>
        <vt:i4>6881339</vt:i4>
      </vt:variant>
      <vt:variant>
        <vt:i4>0</vt:i4>
      </vt:variant>
      <vt:variant>
        <vt:i4>0</vt:i4>
      </vt:variant>
      <vt:variant>
        <vt:i4>5</vt:i4>
      </vt:variant>
      <vt:variant>
        <vt:lpwstr>http://www.portaldecompraspublicas.com.br/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Quevedos, 19 de junho de 2000</dc:title>
  <dc:subject/>
  <dc:creator>CPD</dc:creator>
  <cp:keywords/>
  <cp:lastModifiedBy>Usuario</cp:lastModifiedBy>
  <cp:revision>5</cp:revision>
  <cp:lastPrinted>2026-01-14T14:31:00Z</cp:lastPrinted>
  <dcterms:created xsi:type="dcterms:W3CDTF">2026-06-23T17:59:00Z</dcterms:created>
  <dcterms:modified xsi:type="dcterms:W3CDTF">2026-06-24T14:18:00Z</dcterms:modified>
</cp:coreProperties>
</file>