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26330" w14:textId="5B4D374E" w:rsidR="00664676" w:rsidRPr="00664676" w:rsidRDefault="00664676" w:rsidP="00664676">
      <w:pPr>
        <w:pStyle w:val="Ttulo1"/>
        <w:shd w:val="clear" w:color="auto" w:fill="FFFFFF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TERMO</w:t>
      </w:r>
      <w:r>
        <w:rPr>
          <w:rFonts w:ascii="Calibri" w:hAnsi="Calibri" w:cs="Calibri"/>
          <w:color w:val="000000"/>
          <w:sz w:val="24"/>
          <w:szCs w:val="24"/>
        </w:rPr>
        <w:t xml:space="preserve"> DE REFERÊNCIA Nº ____/2025</w:t>
      </w:r>
    </w:p>
    <w:p w14:paraId="6443CBE0" w14:textId="77777777" w:rsidR="00664676" w:rsidRPr="00664676" w:rsidRDefault="00664676" w:rsidP="00664676">
      <w:pPr>
        <w:pStyle w:val="Ttulo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1. IDENTIFICAÇÃO</w:t>
      </w:r>
    </w:p>
    <w:p w14:paraId="17F14D5C" w14:textId="39D557DB" w:rsidR="00664676" w:rsidRDefault="00664676" w:rsidP="0066467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64676">
        <w:rPr>
          <w:rStyle w:val="Forte"/>
          <w:rFonts w:ascii="Calibri" w:hAnsi="Calibri" w:cs="Calibri"/>
          <w:color w:val="000000"/>
        </w:rPr>
        <w:t>Órgão/Entidade:</w:t>
      </w:r>
      <w:r w:rsidRPr="00664676">
        <w:rPr>
          <w:rFonts w:ascii="Calibri" w:hAnsi="Calibri" w:cs="Calibri"/>
          <w:color w:val="000000"/>
        </w:rPr>
        <w:t xml:space="preserve"> Município de Quevedos-RS, Secretaria Municipal de Saúde</w:t>
      </w:r>
      <w:r w:rsidRPr="00664676">
        <w:rPr>
          <w:rFonts w:ascii="Calibri" w:hAnsi="Calibri" w:cs="Calibri"/>
          <w:color w:val="000000"/>
        </w:rPr>
        <w:br/>
      </w:r>
      <w:r w:rsidRPr="00664676">
        <w:rPr>
          <w:rStyle w:val="Forte"/>
          <w:rFonts w:ascii="Calibri" w:hAnsi="Calibri" w:cs="Calibri"/>
          <w:color w:val="000000"/>
        </w:rPr>
        <w:t>Processo Administrativo:</w:t>
      </w:r>
      <w:r w:rsidRPr="00664676">
        <w:rPr>
          <w:rFonts w:ascii="Calibri" w:hAnsi="Calibri" w:cs="Calibri"/>
          <w:color w:val="000000"/>
        </w:rPr>
        <w:t xml:space="preserve"> [Número do Processo]</w:t>
      </w:r>
      <w:r w:rsidRPr="00664676">
        <w:rPr>
          <w:rFonts w:ascii="Calibri" w:hAnsi="Calibri" w:cs="Calibri"/>
          <w:color w:val="000000"/>
        </w:rPr>
        <w:br/>
      </w:r>
      <w:r w:rsidRPr="00664676">
        <w:rPr>
          <w:rStyle w:val="Forte"/>
          <w:rFonts w:ascii="Calibri" w:hAnsi="Calibri" w:cs="Calibri"/>
          <w:color w:val="000000"/>
        </w:rPr>
        <w:t>Data de Elaboração:</w:t>
      </w:r>
      <w:r w:rsidRPr="00664676">
        <w:rPr>
          <w:rFonts w:ascii="Calibri" w:hAnsi="Calibri" w:cs="Calibri"/>
          <w:color w:val="000000"/>
        </w:rPr>
        <w:t xml:space="preserve"> 24 de outubro de 2025</w:t>
      </w:r>
      <w:r w:rsidRPr="00664676">
        <w:rPr>
          <w:rFonts w:ascii="Calibri" w:hAnsi="Calibri" w:cs="Calibri"/>
          <w:color w:val="000000"/>
        </w:rPr>
        <w:br/>
      </w:r>
      <w:r w:rsidRPr="00664676">
        <w:rPr>
          <w:rStyle w:val="Forte"/>
          <w:rFonts w:ascii="Calibri" w:hAnsi="Calibri" w:cs="Calibri"/>
          <w:color w:val="000000"/>
        </w:rPr>
        <w:t>Responsável Técnico:</w:t>
      </w:r>
      <w:r w:rsidRPr="00664676">
        <w:rPr>
          <w:rFonts w:ascii="Calibri" w:hAnsi="Calibri" w:cs="Calibri"/>
          <w:color w:val="000000"/>
        </w:rPr>
        <w:t xml:space="preserve"> Jocelei Cordeiro Machado, Agente Administrativo</w:t>
      </w:r>
      <w:r w:rsidRPr="00664676">
        <w:rPr>
          <w:rFonts w:ascii="Calibri" w:hAnsi="Calibri" w:cs="Calibri"/>
          <w:color w:val="000000"/>
        </w:rPr>
        <w:br/>
      </w:r>
      <w:r w:rsidRPr="00664676">
        <w:rPr>
          <w:rStyle w:val="Forte"/>
          <w:rFonts w:ascii="Calibri" w:hAnsi="Calibri" w:cs="Calibri"/>
          <w:color w:val="000000"/>
        </w:rPr>
        <w:t>Setor Solicitante:</w:t>
      </w:r>
      <w:r w:rsidRPr="00664676">
        <w:rPr>
          <w:rFonts w:ascii="Calibri" w:hAnsi="Calibri" w:cs="Calibri"/>
          <w:color w:val="000000"/>
        </w:rPr>
        <w:t xml:space="preserve"> Setor de Controle e Erradicação de Doenças Transmissíveis da Vigilância Sanitária</w:t>
      </w:r>
    </w:p>
    <w:p w14:paraId="4898323E" w14:textId="77777777" w:rsidR="00664676" w:rsidRPr="00664676" w:rsidRDefault="00664676" w:rsidP="0066467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F317500" w14:textId="77777777" w:rsidR="00664676" w:rsidRPr="00664676" w:rsidRDefault="00664676" w:rsidP="00664676">
      <w:pPr>
        <w:pStyle w:val="Ttulo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2. JUSTIFICATIVA</w:t>
      </w:r>
    </w:p>
    <w:p w14:paraId="47624BC7" w14:textId="77777777" w:rsidR="00664676" w:rsidRPr="00664676" w:rsidRDefault="00664676" w:rsidP="00664676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  <w:rPr>
          <w:rFonts w:ascii="Calibri" w:hAnsi="Calibri" w:cs="Calibri"/>
          <w:color w:val="000000"/>
        </w:rPr>
      </w:pPr>
      <w:bookmarkStart w:id="0" w:name="_GoBack"/>
      <w:bookmarkEnd w:id="0"/>
      <w:r w:rsidRPr="00664676">
        <w:rPr>
          <w:rFonts w:ascii="Calibri" w:hAnsi="Calibri" w:cs="Calibri"/>
          <w:color w:val="000000"/>
        </w:rPr>
        <w:t>A presente contratação justifica-se pela necessidade de aquisição de Válvula de Controle de Vazão e Ponta de Aplicação Jato Plano para acoplar em Pulverizador Costal a bateria, visando aprimorar a eficiência dos serviços de pulverização realizados pelo Setor de Controle e Erradicação de Doenças Transmissíveis.</w:t>
      </w:r>
    </w:p>
    <w:p w14:paraId="5F8BEB93" w14:textId="77777777" w:rsidR="00664676" w:rsidRDefault="00664676" w:rsidP="00664676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  <w:rPr>
          <w:rFonts w:ascii="Calibri" w:hAnsi="Calibri" w:cs="Calibri"/>
          <w:color w:val="000000"/>
        </w:rPr>
      </w:pPr>
      <w:r w:rsidRPr="00664676">
        <w:rPr>
          <w:rFonts w:ascii="Calibri" w:hAnsi="Calibri" w:cs="Calibri"/>
          <w:color w:val="000000"/>
        </w:rPr>
        <w:t>A contratação é necessária para adequar os equipamentos utilizados nos serviços da Vigilância Sanitária, conforme orientações da Secretaria Estadual de Vigilância Sanitária, garantindo maior eficácia nas atividades de prevenção e controle de doenças transmissíveis.</w:t>
      </w:r>
    </w:p>
    <w:p w14:paraId="633E76A8" w14:textId="2AB0E69D" w:rsidR="00664676" w:rsidRDefault="00664676" w:rsidP="00664676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  <w:rPr>
          <w:rFonts w:ascii="Calibri" w:hAnsi="Calibri" w:cs="Calibri"/>
          <w:color w:val="000000"/>
        </w:rPr>
      </w:pPr>
      <w:r w:rsidRPr="00664676">
        <w:rPr>
          <w:rFonts w:ascii="Calibri" w:hAnsi="Calibri" w:cs="Calibri"/>
          <w:color w:val="000000"/>
        </w:rPr>
        <w:t>Este Termo de Referência fundamenta-se no Estudo Técnico Preliminar nº [Número], elaborado pela Secretaria Municipal de Saúde, que comprovou a necessidade técnica e a viabilidade da presente contratação.</w:t>
      </w:r>
    </w:p>
    <w:p w14:paraId="5213BCC0" w14:textId="77777777" w:rsidR="00664676" w:rsidRPr="00664676" w:rsidRDefault="00664676" w:rsidP="006646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6E5B010A" w14:textId="77777777" w:rsidR="00664676" w:rsidRPr="00664676" w:rsidRDefault="00664676" w:rsidP="00664676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3. OBJETO DA CONTRATAÇÃO</w:t>
      </w:r>
    </w:p>
    <w:p w14:paraId="3443E00F" w14:textId="77777777" w:rsidR="00664676" w:rsidRPr="00664676" w:rsidRDefault="00664676" w:rsidP="0066467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664676">
        <w:rPr>
          <w:rFonts w:ascii="Calibri" w:hAnsi="Calibri" w:cs="Calibri"/>
          <w:color w:val="000000"/>
        </w:rPr>
        <w:t xml:space="preserve">A presente licitação tem por objeto a </w:t>
      </w:r>
      <w:r w:rsidRPr="00664676">
        <w:rPr>
          <w:rStyle w:val="Forte"/>
          <w:rFonts w:ascii="Calibri" w:hAnsi="Calibri" w:cs="Calibri"/>
          <w:color w:val="000000"/>
        </w:rPr>
        <w:t>aquisição de 1 (uma) unidade de Válvula de Controle de Vazão e 1 (uma) unidade de Ponta de Aplicação Jato Plano</w:t>
      </w:r>
      <w:r w:rsidRPr="00664676">
        <w:rPr>
          <w:rFonts w:ascii="Calibri" w:hAnsi="Calibri" w:cs="Calibri"/>
          <w:color w:val="000000"/>
        </w:rPr>
        <w:t>, para acoplar em Pulverizador Costal a bateria, destinados ao Setor de Controle e Erradicação de Doenças Transmissíveis da Vigilância Sanitária do Município de Quevedos-RS.</w:t>
      </w:r>
    </w:p>
    <w:p w14:paraId="2AF76A01" w14:textId="15D95EBD" w:rsidR="00664676" w:rsidRDefault="00664676" w:rsidP="0066467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664676">
        <w:rPr>
          <w:rFonts w:ascii="Calibri" w:hAnsi="Calibri" w:cs="Calibri"/>
          <w:color w:val="000000"/>
        </w:rPr>
        <w:t>O objeto caracteriza-se como bem comum, cujos padrões de desempenho e qualidade podem ser objetivamente definidos, conforme art. 6º, XIII, da Lei nº 14.133/2021.</w:t>
      </w:r>
    </w:p>
    <w:p w14:paraId="4F14478F" w14:textId="77777777" w:rsidR="00664676" w:rsidRPr="00664676" w:rsidRDefault="00664676" w:rsidP="0066467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</w:p>
    <w:p w14:paraId="70AA77EF" w14:textId="77777777" w:rsidR="00664676" w:rsidRPr="00664676" w:rsidRDefault="00664676" w:rsidP="00664676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4. ESPECIFICAÇÕES TÉCNICAS</w:t>
      </w:r>
    </w:p>
    <w:p w14:paraId="56C80847" w14:textId="77777777" w:rsidR="00664676" w:rsidRPr="00664676" w:rsidRDefault="00664676" w:rsidP="00664676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4.1 Válvula de Controle de Vazão (CFV)</w:t>
      </w:r>
    </w:p>
    <w:p w14:paraId="52F280C1" w14:textId="77777777" w:rsidR="00664676" w:rsidRPr="00664676" w:rsidRDefault="00664676" w:rsidP="0066467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Modelo: De 1,5 BAR (22 PSI)</w:t>
      </w:r>
    </w:p>
    <w:p w14:paraId="3C425AB5" w14:textId="77777777" w:rsidR="00664676" w:rsidRPr="00664676" w:rsidRDefault="00664676" w:rsidP="0066467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Cor: Vermelha</w:t>
      </w:r>
    </w:p>
    <w:p w14:paraId="589EAF7D" w14:textId="77777777" w:rsidR="00664676" w:rsidRPr="00664676" w:rsidRDefault="00664676" w:rsidP="0066467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Tipo: Para pulverizadores costais a bateria</w:t>
      </w:r>
    </w:p>
    <w:p w14:paraId="5ABF312A" w14:textId="77777777" w:rsidR="00664676" w:rsidRPr="00664676" w:rsidRDefault="00664676" w:rsidP="0066467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Material: Resistente à corrosão por produtos químicos</w:t>
      </w:r>
    </w:p>
    <w:p w14:paraId="73CE0187" w14:textId="77777777" w:rsidR="00664676" w:rsidRPr="00664676" w:rsidRDefault="00664676" w:rsidP="0066467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Funcionalidade: Permitir controle preciso da vazão do líquido</w:t>
      </w:r>
    </w:p>
    <w:p w14:paraId="411DA01D" w14:textId="77777777" w:rsidR="00664676" w:rsidRPr="00664676" w:rsidRDefault="00664676" w:rsidP="0066467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Pressão de trabalho: 1,5 BAR (22 PSI) conforme especificação</w:t>
      </w:r>
    </w:p>
    <w:p w14:paraId="28944CFB" w14:textId="77777777" w:rsidR="00664676" w:rsidRPr="00664676" w:rsidRDefault="00664676" w:rsidP="0066467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lastRenderedPageBreak/>
        <w:t>Conexões: Padrão compatível com Pulverizador Costal a bateria Guarany modelo 0450.10</w:t>
      </w:r>
    </w:p>
    <w:p w14:paraId="5C5A07DB" w14:textId="580A1D0D" w:rsidR="00664676" w:rsidRDefault="00664676" w:rsidP="0066467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Garantia: Mínimo de 12 (doze) meses contra defeitos de fabricação</w:t>
      </w:r>
    </w:p>
    <w:p w14:paraId="04EC5220" w14:textId="77777777" w:rsidR="00664676" w:rsidRPr="00664676" w:rsidRDefault="00664676" w:rsidP="00664676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4.2 Ponta de Aplicação Jato Plano</w:t>
      </w:r>
    </w:p>
    <w:p w14:paraId="791748DF" w14:textId="77777777" w:rsidR="00664676" w:rsidRPr="00664676" w:rsidRDefault="00664676" w:rsidP="0066467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Modelo: 8002E (80° ABERTURA LEQUE)</w:t>
      </w:r>
    </w:p>
    <w:p w14:paraId="0D539C82" w14:textId="77777777" w:rsidR="00664676" w:rsidRPr="00664676" w:rsidRDefault="00664676" w:rsidP="0066467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Tipo: Jato plano para pulverização uniforme</w:t>
      </w:r>
    </w:p>
    <w:p w14:paraId="5BA7E6B1" w14:textId="77777777" w:rsidR="00664676" w:rsidRPr="00664676" w:rsidRDefault="00664676" w:rsidP="0066467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 xml:space="preserve">Vazão nominal: 0,80 L/min a 3 bar (43,5 </w:t>
      </w:r>
      <w:proofErr w:type="spellStart"/>
      <w:r w:rsidRPr="00664676">
        <w:rPr>
          <w:rFonts w:ascii="Calibri" w:hAnsi="Calibri" w:cs="Calibri"/>
          <w:color w:val="000000"/>
          <w:szCs w:val="24"/>
        </w:rPr>
        <w:t>psi</w:t>
      </w:r>
      <w:proofErr w:type="spellEnd"/>
      <w:r w:rsidRPr="00664676">
        <w:rPr>
          <w:rFonts w:ascii="Calibri" w:hAnsi="Calibri" w:cs="Calibri"/>
          <w:color w:val="000000"/>
          <w:szCs w:val="24"/>
        </w:rPr>
        <w:t>)</w:t>
      </w:r>
    </w:p>
    <w:p w14:paraId="5349E85F" w14:textId="77777777" w:rsidR="00664676" w:rsidRPr="00664676" w:rsidRDefault="00664676" w:rsidP="0066467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Ângulo de pulverização: 80°</w:t>
      </w:r>
    </w:p>
    <w:p w14:paraId="556456B5" w14:textId="77777777" w:rsidR="00664676" w:rsidRPr="00664676" w:rsidRDefault="00664676" w:rsidP="0066467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Material: Resistente à corrosão por produtos químicos</w:t>
      </w:r>
    </w:p>
    <w:p w14:paraId="055F4190" w14:textId="77777777" w:rsidR="00664676" w:rsidRPr="00664676" w:rsidRDefault="00664676" w:rsidP="0066467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Conexões: Padrão compatível com Pulverizador Costal a bateria Guarany modelo 0450.10</w:t>
      </w:r>
    </w:p>
    <w:p w14:paraId="3262E2B1" w14:textId="77777777" w:rsidR="00664676" w:rsidRPr="00664676" w:rsidRDefault="00664676" w:rsidP="0066467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Cor: Identificada conforme padrão ISO para fácil identificação</w:t>
      </w:r>
    </w:p>
    <w:p w14:paraId="169F6EAE" w14:textId="77777777" w:rsidR="00664676" w:rsidRPr="00664676" w:rsidRDefault="00664676" w:rsidP="0066467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Garantia: Mínimo de 12 (doze) meses contra defeitos de fabricação</w:t>
      </w:r>
    </w:p>
    <w:p w14:paraId="7D65BC89" w14:textId="77777777" w:rsidR="00664676" w:rsidRPr="00664676" w:rsidRDefault="00664676" w:rsidP="00664676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4.3 Compatibilidade</w:t>
      </w:r>
    </w:p>
    <w:p w14:paraId="42FEBDDE" w14:textId="77777777" w:rsidR="00664676" w:rsidRPr="00664676" w:rsidRDefault="00664676" w:rsidP="00664676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Os itens ofertados deverão ser compatíveis e acopláveis ao Pulverizador Costal a bateria (Guarany) modelo 0450.10</w:t>
      </w:r>
    </w:p>
    <w:p w14:paraId="41C6CF48" w14:textId="77777777" w:rsidR="00664676" w:rsidRPr="00664676" w:rsidRDefault="00664676" w:rsidP="00664676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Deverá ser apresentada documentação técnica comprovando a compatibilidade</w:t>
      </w:r>
    </w:p>
    <w:p w14:paraId="030ACAA3" w14:textId="25625554" w:rsidR="00664676" w:rsidRDefault="00664676" w:rsidP="00664676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A incompatibilidade após a entrega caracterizará descumprimento do objeto</w:t>
      </w:r>
      <w:r>
        <w:rPr>
          <w:rFonts w:ascii="Calibri" w:hAnsi="Calibri" w:cs="Calibri"/>
          <w:color w:val="000000"/>
          <w:szCs w:val="24"/>
        </w:rPr>
        <w:t>.</w:t>
      </w:r>
    </w:p>
    <w:p w14:paraId="48702D2A" w14:textId="77777777" w:rsidR="00664676" w:rsidRPr="00664676" w:rsidRDefault="00664676" w:rsidP="00664676">
      <w:pPr>
        <w:shd w:val="clear" w:color="auto" w:fill="FFFFFF"/>
        <w:spacing w:after="0" w:line="240" w:lineRule="auto"/>
        <w:ind w:left="300" w:firstLine="0"/>
        <w:rPr>
          <w:rFonts w:ascii="Calibri" w:hAnsi="Calibri" w:cs="Calibri"/>
          <w:color w:val="000000"/>
          <w:szCs w:val="24"/>
        </w:rPr>
      </w:pPr>
    </w:p>
    <w:p w14:paraId="500C7BA6" w14:textId="77777777" w:rsidR="00664676" w:rsidRPr="00664676" w:rsidRDefault="00664676" w:rsidP="00664676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5. CRITÉRIOS DE EXECUÇÃO</w:t>
      </w:r>
    </w:p>
    <w:p w14:paraId="09F05E23" w14:textId="77777777" w:rsidR="00664676" w:rsidRPr="00664676" w:rsidRDefault="00664676" w:rsidP="00664676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5.1 Entrega</w:t>
      </w:r>
    </w:p>
    <w:p w14:paraId="65580C20" w14:textId="77777777" w:rsidR="00664676" w:rsidRPr="00664676" w:rsidRDefault="00664676" w:rsidP="00664676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Prazo máximo para entrega: 5 (cinco) dias úteis após a emissão da ordem de compra</w:t>
      </w:r>
    </w:p>
    <w:p w14:paraId="7DD6164A" w14:textId="77777777" w:rsidR="00664676" w:rsidRPr="00664676" w:rsidRDefault="00664676" w:rsidP="00664676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Local de entrega: Secretaria Municipal de Saúde, Rua [Endereço Completo], nº [Número], Centro, Quevedos-RS</w:t>
      </w:r>
    </w:p>
    <w:p w14:paraId="19221FF4" w14:textId="77777777" w:rsidR="00664676" w:rsidRPr="00664676" w:rsidRDefault="00664676" w:rsidP="00664676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Embalagem: Original do fabricante, lacrada e identificada</w:t>
      </w:r>
    </w:p>
    <w:p w14:paraId="4D308BE9" w14:textId="77777777" w:rsidR="00664676" w:rsidRPr="00664676" w:rsidRDefault="00664676" w:rsidP="00664676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Documentação acompanhante: Nota fiscal, manual de instruções e certificado de garantia</w:t>
      </w:r>
    </w:p>
    <w:p w14:paraId="5A74534B" w14:textId="77777777" w:rsidR="00664676" w:rsidRPr="00664676" w:rsidRDefault="00664676" w:rsidP="00664676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5.2 Assistência Técnica</w:t>
      </w:r>
    </w:p>
    <w:p w14:paraId="3BAC426E" w14:textId="77777777" w:rsidR="00664676" w:rsidRPr="00664676" w:rsidRDefault="00664676" w:rsidP="00664676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O fornecedor deverá disponibilizar suporte técnico para esclarecimento de dúvidas sobre instalação e utilização</w:t>
      </w:r>
    </w:p>
    <w:p w14:paraId="5A7D5C29" w14:textId="12818033" w:rsidR="00664676" w:rsidRDefault="00664676" w:rsidP="00664676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Deverá informar contatos para suporte técnico (telefone, e-mail)</w:t>
      </w:r>
    </w:p>
    <w:p w14:paraId="0D1FD323" w14:textId="77777777" w:rsidR="00664676" w:rsidRPr="00664676" w:rsidRDefault="00664676" w:rsidP="00664676">
      <w:pPr>
        <w:shd w:val="clear" w:color="auto" w:fill="FFFFFF"/>
        <w:spacing w:after="0" w:line="240" w:lineRule="auto"/>
        <w:ind w:left="300" w:firstLine="0"/>
        <w:rPr>
          <w:rFonts w:ascii="Calibri" w:hAnsi="Calibri" w:cs="Calibri"/>
          <w:color w:val="000000"/>
          <w:szCs w:val="24"/>
        </w:rPr>
      </w:pPr>
    </w:p>
    <w:p w14:paraId="164587CF" w14:textId="77777777" w:rsidR="00664676" w:rsidRPr="00664676" w:rsidRDefault="00664676" w:rsidP="00664676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6. FORMA DE PAGAMENTO E CRONOGRAMA</w:t>
      </w:r>
    </w:p>
    <w:p w14:paraId="0477CDCB" w14:textId="77777777" w:rsidR="00664676" w:rsidRPr="00664676" w:rsidRDefault="00664676" w:rsidP="00664676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Forma de pagamento: À vista, mediante apresentação da nota fiscal e comprovante de entrega</w:t>
      </w:r>
    </w:p>
    <w:p w14:paraId="031EA411" w14:textId="77777777" w:rsidR="00664676" w:rsidRPr="00664676" w:rsidRDefault="00664676" w:rsidP="00664676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Prazo para pagamento: Até 10 (dez) dias úteis após a aceitação provisória</w:t>
      </w:r>
    </w:p>
    <w:p w14:paraId="4988BFF2" w14:textId="77777777" w:rsidR="00664676" w:rsidRPr="00664676" w:rsidRDefault="00664676" w:rsidP="00664676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Estimativa de valor total: R$ 380,00 (trezentos e oitenta reais)</w:t>
      </w:r>
    </w:p>
    <w:p w14:paraId="1E38815B" w14:textId="77777777" w:rsidR="00664676" w:rsidRPr="00664676" w:rsidRDefault="00664676" w:rsidP="00664676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 xml:space="preserve">Dotação orçamentária: </w:t>
      </w:r>
      <w:proofErr w:type="gramStart"/>
      <w:r w:rsidRPr="00664676">
        <w:rPr>
          <w:rFonts w:ascii="Calibri" w:hAnsi="Calibri" w:cs="Calibri"/>
          <w:color w:val="000000"/>
          <w:szCs w:val="24"/>
        </w:rPr>
        <w:t>[Indicar</w:t>
      </w:r>
      <w:proofErr w:type="gramEnd"/>
      <w:r w:rsidRPr="00664676">
        <w:rPr>
          <w:rFonts w:ascii="Calibri" w:hAnsi="Calibri" w:cs="Calibri"/>
          <w:color w:val="000000"/>
          <w:szCs w:val="24"/>
        </w:rPr>
        <w:t xml:space="preserve"> a dotação orçamentária específica]</w:t>
      </w:r>
    </w:p>
    <w:p w14:paraId="542BFFC4" w14:textId="77777777" w:rsidR="00664676" w:rsidRDefault="00664676" w:rsidP="00664676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8C753C0" w14:textId="18F39872" w:rsidR="00664676" w:rsidRPr="00664676" w:rsidRDefault="00664676" w:rsidP="00664676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7. FISCALIZAÇÃO E AVALIAÇÃO</w:t>
      </w:r>
    </w:p>
    <w:p w14:paraId="11E4E8D6" w14:textId="77777777" w:rsidR="00664676" w:rsidRPr="00664676" w:rsidRDefault="00664676" w:rsidP="00664676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7.1 Fiscalização</w:t>
      </w:r>
    </w:p>
    <w:p w14:paraId="15C5056E" w14:textId="77777777" w:rsidR="00664676" w:rsidRPr="00664676" w:rsidRDefault="00664676" w:rsidP="00664676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Responsável pela fiscalização: Lusiano Santos dos Santos, designado como fiscal do contrato</w:t>
      </w:r>
    </w:p>
    <w:p w14:paraId="426DFC77" w14:textId="77777777" w:rsidR="00664676" w:rsidRPr="00664676" w:rsidRDefault="00664676" w:rsidP="00664676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lastRenderedPageBreak/>
        <w:t>Forma de acompanhamento: Verificação da conformidade técnica dos itens entregues</w:t>
      </w:r>
    </w:p>
    <w:p w14:paraId="107B4138" w14:textId="77777777" w:rsidR="00664676" w:rsidRPr="00664676" w:rsidRDefault="00664676" w:rsidP="00664676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7.2 Critérios de Aceitação</w:t>
      </w:r>
    </w:p>
    <w:p w14:paraId="6381A89B" w14:textId="77777777" w:rsidR="00664676" w:rsidRPr="00664676" w:rsidRDefault="00664676" w:rsidP="0066467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00"/>
        <w:jc w:val="both"/>
        <w:rPr>
          <w:rFonts w:ascii="Calibri" w:hAnsi="Calibri" w:cs="Calibri"/>
          <w:color w:val="000000"/>
        </w:rPr>
      </w:pPr>
      <w:r w:rsidRPr="00664676">
        <w:rPr>
          <w:rStyle w:val="Forte"/>
          <w:rFonts w:ascii="Calibri" w:hAnsi="Calibri" w:cs="Calibri"/>
          <w:color w:val="000000"/>
        </w:rPr>
        <w:t>Aceitação provisória:</w:t>
      </w:r>
      <w:r w:rsidRPr="00664676">
        <w:rPr>
          <w:rFonts w:ascii="Calibri" w:hAnsi="Calibri" w:cs="Calibri"/>
          <w:color w:val="000000"/>
        </w:rPr>
        <w:t xml:space="preserve"> Realizada no momento da entrega, verificando:</w:t>
      </w:r>
    </w:p>
    <w:p w14:paraId="002E230C" w14:textId="77777777" w:rsidR="00664676" w:rsidRPr="00664676" w:rsidRDefault="00664676" w:rsidP="00664676">
      <w:pPr>
        <w:numPr>
          <w:ilvl w:val="1"/>
          <w:numId w:val="13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Conformidade com as especificações técnicas</w:t>
      </w:r>
    </w:p>
    <w:p w14:paraId="05032395" w14:textId="77777777" w:rsidR="00664676" w:rsidRPr="00664676" w:rsidRDefault="00664676" w:rsidP="00664676">
      <w:pPr>
        <w:numPr>
          <w:ilvl w:val="1"/>
          <w:numId w:val="13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Compatibilidade com o Pulverizador Costal a bateria Guarany modelo 0450.10</w:t>
      </w:r>
    </w:p>
    <w:p w14:paraId="6478C2A6" w14:textId="77777777" w:rsidR="00664676" w:rsidRPr="00664676" w:rsidRDefault="00664676" w:rsidP="00664676">
      <w:pPr>
        <w:numPr>
          <w:ilvl w:val="1"/>
          <w:numId w:val="13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Integridade da embalagem e dos produtos</w:t>
      </w:r>
    </w:p>
    <w:p w14:paraId="07D0595F" w14:textId="77777777" w:rsidR="00664676" w:rsidRPr="00664676" w:rsidRDefault="00664676" w:rsidP="00664676">
      <w:pPr>
        <w:numPr>
          <w:ilvl w:val="1"/>
          <w:numId w:val="13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Documentação completa</w:t>
      </w:r>
    </w:p>
    <w:p w14:paraId="5F0156E5" w14:textId="77777777" w:rsidR="00664676" w:rsidRPr="00664676" w:rsidRDefault="00664676" w:rsidP="0066467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00"/>
        <w:jc w:val="both"/>
        <w:rPr>
          <w:rFonts w:ascii="Calibri" w:hAnsi="Calibri" w:cs="Calibri"/>
          <w:color w:val="000000"/>
        </w:rPr>
      </w:pPr>
      <w:r w:rsidRPr="00664676">
        <w:rPr>
          <w:rStyle w:val="Forte"/>
          <w:rFonts w:ascii="Calibri" w:hAnsi="Calibri" w:cs="Calibri"/>
          <w:color w:val="000000"/>
        </w:rPr>
        <w:t>Aceitação definitiva:</w:t>
      </w:r>
      <w:r w:rsidRPr="00664676">
        <w:rPr>
          <w:rFonts w:ascii="Calibri" w:hAnsi="Calibri" w:cs="Calibri"/>
          <w:color w:val="000000"/>
        </w:rPr>
        <w:t xml:space="preserve"> Após 15 (quinze) dias da aceitação provisória, verificando o adequado funcionamento dos itens</w:t>
      </w:r>
    </w:p>
    <w:p w14:paraId="516F70AC" w14:textId="77777777" w:rsidR="00664676" w:rsidRPr="00664676" w:rsidRDefault="00664676" w:rsidP="00664676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7.3 Indicadores de Desempenho</w:t>
      </w:r>
    </w:p>
    <w:p w14:paraId="3B425C63" w14:textId="77777777" w:rsidR="00664676" w:rsidRPr="00664676" w:rsidRDefault="00664676" w:rsidP="00664676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Prazo de entrega</w:t>
      </w:r>
    </w:p>
    <w:p w14:paraId="7BDF1D00" w14:textId="77777777" w:rsidR="00664676" w:rsidRPr="00664676" w:rsidRDefault="00664676" w:rsidP="00664676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Conformidade técnica</w:t>
      </w:r>
    </w:p>
    <w:p w14:paraId="39687D70" w14:textId="77777777" w:rsidR="00664676" w:rsidRPr="00664676" w:rsidRDefault="00664676" w:rsidP="00664676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Funcionamento adequado dos itens</w:t>
      </w:r>
    </w:p>
    <w:p w14:paraId="78A11603" w14:textId="36FFDE71" w:rsidR="00664676" w:rsidRDefault="00664676" w:rsidP="00664676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Suporte técnico oferecido</w:t>
      </w:r>
    </w:p>
    <w:p w14:paraId="11055F88" w14:textId="77777777" w:rsidR="00664676" w:rsidRPr="00664676" w:rsidRDefault="00664676" w:rsidP="00664676">
      <w:pPr>
        <w:shd w:val="clear" w:color="auto" w:fill="FFFFFF"/>
        <w:spacing w:after="0" w:line="240" w:lineRule="auto"/>
        <w:ind w:left="300" w:firstLine="0"/>
        <w:rPr>
          <w:rFonts w:ascii="Calibri" w:hAnsi="Calibri" w:cs="Calibri"/>
          <w:color w:val="000000"/>
          <w:szCs w:val="24"/>
        </w:rPr>
      </w:pPr>
    </w:p>
    <w:p w14:paraId="56D6799C" w14:textId="77777777" w:rsidR="00664676" w:rsidRPr="00664676" w:rsidRDefault="00664676" w:rsidP="00664676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8. DOCUMENTAÇÃO EXIGIDA</w:t>
      </w:r>
    </w:p>
    <w:p w14:paraId="7D042DB6" w14:textId="77777777" w:rsidR="00664676" w:rsidRPr="00664676" w:rsidRDefault="00664676" w:rsidP="00664676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8.1 Habilitação Jurídica</w:t>
      </w:r>
    </w:p>
    <w:p w14:paraId="245A895E" w14:textId="77777777" w:rsidR="00664676" w:rsidRPr="00664676" w:rsidRDefault="00664676" w:rsidP="00664676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Registro comercial, no caso de empresa individual</w:t>
      </w:r>
    </w:p>
    <w:p w14:paraId="4054A481" w14:textId="77777777" w:rsidR="00664676" w:rsidRPr="00664676" w:rsidRDefault="00664676" w:rsidP="00664676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Ato constitutivo, estatuto ou contrato social em vigor</w:t>
      </w:r>
    </w:p>
    <w:p w14:paraId="0A37BC0A" w14:textId="77777777" w:rsidR="00664676" w:rsidRPr="00664676" w:rsidRDefault="00664676" w:rsidP="00664676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Inscrição no Cadastro Nacional de Pessoas Jurídicas (CNPJ)</w:t>
      </w:r>
    </w:p>
    <w:p w14:paraId="17357093" w14:textId="77777777" w:rsidR="00664676" w:rsidRPr="00664676" w:rsidRDefault="00664676" w:rsidP="00664676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8.2 Qualificação Técnica</w:t>
      </w:r>
    </w:p>
    <w:p w14:paraId="782C7FEE" w14:textId="77777777" w:rsidR="00664676" w:rsidRPr="00664676" w:rsidRDefault="00664676" w:rsidP="00664676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Documento comprobatório de capacidade técnica para comercialização de peças para pulverizadores costais</w:t>
      </w:r>
    </w:p>
    <w:p w14:paraId="5E34C711" w14:textId="77777777" w:rsidR="00664676" w:rsidRPr="00664676" w:rsidRDefault="00664676" w:rsidP="00664676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8.3 Qualificação Econômico-Financeira</w:t>
      </w:r>
    </w:p>
    <w:p w14:paraId="29C5CFE3" w14:textId="77777777" w:rsidR="00664676" w:rsidRPr="00664676" w:rsidRDefault="00664676" w:rsidP="00664676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Certidões Negativas de Débito:</w:t>
      </w:r>
    </w:p>
    <w:p w14:paraId="24C502D8" w14:textId="77777777" w:rsidR="00664676" w:rsidRPr="00664676" w:rsidRDefault="00664676" w:rsidP="00664676">
      <w:pPr>
        <w:numPr>
          <w:ilvl w:val="1"/>
          <w:numId w:val="1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CND Federal (Receita Federal)</w:t>
      </w:r>
    </w:p>
    <w:p w14:paraId="350AE7F8" w14:textId="77777777" w:rsidR="00664676" w:rsidRPr="00664676" w:rsidRDefault="00664676" w:rsidP="00664676">
      <w:pPr>
        <w:numPr>
          <w:ilvl w:val="1"/>
          <w:numId w:val="1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proofErr w:type="gramStart"/>
      <w:r w:rsidRPr="00664676">
        <w:rPr>
          <w:rFonts w:ascii="Calibri" w:hAnsi="Calibri" w:cs="Calibri"/>
          <w:color w:val="000000"/>
          <w:szCs w:val="24"/>
        </w:rPr>
        <w:t>CND Estadual</w:t>
      </w:r>
      <w:proofErr w:type="gramEnd"/>
    </w:p>
    <w:p w14:paraId="7E71E437" w14:textId="77777777" w:rsidR="00664676" w:rsidRPr="00664676" w:rsidRDefault="00664676" w:rsidP="00664676">
      <w:pPr>
        <w:numPr>
          <w:ilvl w:val="1"/>
          <w:numId w:val="1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CND Municipal</w:t>
      </w:r>
    </w:p>
    <w:p w14:paraId="724D0AFD" w14:textId="77777777" w:rsidR="00664676" w:rsidRPr="00664676" w:rsidRDefault="00664676" w:rsidP="00664676">
      <w:pPr>
        <w:numPr>
          <w:ilvl w:val="1"/>
          <w:numId w:val="1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CND do FGTS</w:t>
      </w:r>
    </w:p>
    <w:p w14:paraId="10AB733D" w14:textId="77777777" w:rsidR="00664676" w:rsidRPr="00664676" w:rsidRDefault="00664676" w:rsidP="00664676">
      <w:pPr>
        <w:numPr>
          <w:ilvl w:val="1"/>
          <w:numId w:val="17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CND Trabalhista</w:t>
      </w:r>
    </w:p>
    <w:p w14:paraId="1C70B138" w14:textId="77777777" w:rsidR="00664676" w:rsidRPr="00664676" w:rsidRDefault="00664676" w:rsidP="00664676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8.4 Declarações</w:t>
      </w:r>
    </w:p>
    <w:p w14:paraId="2A4B84D1" w14:textId="77777777" w:rsidR="00664676" w:rsidRPr="00664676" w:rsidRDefault="00664676" w:rsidP="00664676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Declaração de não emprego de menores, conforme art. 7º, XXXIII, da Constituição Federal</w:t>
      </w:r>
    </w:p>
    <w:p w14:paraId="2E3306BD" w14:textId="162EAD04" w:rsidR="00664676" w:rsidRDefault="00664676" w:rsidP="00664676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Declaração de que cumpre as exigências contidas no edital</w:t>
      </w:r>
    </w:p>
    <w:p w14:paraId="17B0264E" w14:textId="77777777" w:rsidR="00664676" w:rsidRPr="00664676" w:rsidRDefault="00664676" w:rsidP="00664676">
      <w:pPr>
        <w:shd w:val="clear" w:color="auto" w:fill="FFFFFF"/>
        <w:spacing w:after="0" w:line="240" w:lineRule="auto"/>
        <w:ind w:left="300" w:firstLine="0"/>
        <w:rPr>
          <w:rFonts w:ascii="Calibri" w:hAnsi="Calibri" w:cs="Calibri"/>
          <w:color w:val="000000"/>
          <w:szCs w:val="24"/>
        </w:rPr>
      </w:pPr>
    </w:p>
    <w:p w14:paraId="76965F11" w14:textId="77777777" w:rsidR="00664676" w:rsidRPr="00664676" w:rsidRDefault="00664676" w:rsidP="00664676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r w:rsidRPr="00664676">
        <w:rPr>
          <w:rFonts w:ascii="Calibri" w:hAnsi="Calibri" w:cs="Calibri"/>
          <w:color w:val="000000"/>
          <w:sz w:val="24"/>
          <w:szCs w:val="24"/>
        </w:rPr>
        <w:t>9. ANEXOS</w:t>
      </w:r>
    </w:p>
    <w:p w14:paraId="01CA0A49" w14:textId="77777777" w:rsidR="00664676" w:rsidRPr="00664676" w:rsidRDefault="00664676" w:rsidP="00664676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Anexo I: Especificações técnicas detalhadas dos itens</w:t>
      </w:r>
    </w:p>
    <w:p w14:paraId="3EF956C8" w14:textId="77777777" w:rsidR="00664676" w:rsidRPr="00664676" w:rsidRDefault="00664676" w:rsidP="00664676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Anexo II: Modelo de declaração de conformidade</w:t>
      </w:r>
    </w:p>
    <w:p w14:paraId="7E82FC57" w14:textId="77777777" w:rsidR="00664676" w:rsidRPr="00664676" w:rsidRDefault="00664676" w:rsidP="00664676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Anexo III: Modelo de termo de garantia</w:t>
      </w:r>
    </w:p>
    <w:p w14:paraId="0217839B" w14:textId="5BBA4C7C" w:rsidR="00664676" w:rsidRPr="00664676" w:rsidRDefault="00664676" w:rsidP="00664676">
      <w:pPr>
        <w:ind w:firstLine="0"/>
        <w:rPr>
          <w:rFonts w:ascii="Calibri" w:hAnsi="Calibri" w:cs="Calibri"/>
          <w:szCs w:val="24"/>
        </w:rPr>
      </w:pPr>
    </w:p>
    <w:p w14:paraId="5B20774C" w14:textId="77777777" w:rsidR="00664676" w:rsidRPr="00664676" w:rsidRDefault="00664676" w:rsidP="006646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64676">
        <w:rPr>
          <w:rStyle w:val="Forte"/>
          <w:rFonts w:ascii="Calibri" w:hAnsi="Calibri" w:cs="Calibri"/>
          <w:color w:val="000000"/>
        </w:rPr>
        <w:t>APROVO O PRESENTE TERMO DE REFERÊNCIA E AUTORIZO A REALIZAÇÃO DA LICITAÇÃO.</w:t>
      </w:r>
    </w:p>
    <w:p w14:paraId="078D7BFA" w14:textId="77777777" w:rsidR="00664676" w:rsidRPr="00664676" w:rsidRDefault="00664676" w:rsidP="006646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64676">
        <w:rPr>
          <w:rFonts w:ascii="Calibri" w:hAnsi="Calibri" w:cs="Calibri"/>
          <w:color w:val="000000"/>
        </w:rPr>
        <w:lastRenderedPageBreak/>
        <w:t>Quevedos-RS, 24 de outubro de 2025.</w:t>
      </w:r>
    </w:p>
    <w:p w14:paraId="59D9D65F" w14:textId="15151C33" w:rsidR="00664676" w:rsidRPr="00664676" w:rsidRDefault="00664676" w:rsidP="00664676">
      <w:pPr>
        <w:rPr>
          <w:rFonts w:ascii="Calibri" w:hAnsi="Calibri" w:cs="Calibri"/>
          <w:szCs w:val="24"/>
        </w:rPr>
      </w:pPr>
    </w:p>
    <w:p w14:paraId="3368FC6B" w14:textId="77777777" w:rsidR="00664676" w:rsidRDefault="00664676" w:rsidP="006646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64676">
        <w:rPr>
          <w:rFonts w:ascii="Calibri" w:hAnsi="Calibri" w:cs="Calibri"/>
          <w:color w:val="000000"/>
        </w:rPr>
        <w:t>Cristina De Vargas Marconato</w:t>
      </w:r>
    </w:p>
    <w:p w14:paraId="1501EF54" w14:textId="5EE5DD55" w:rsidR="00664676" w:rsidRPr="00664676" w:rsidRDefault="00664676" w:rsidP="006646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64676">
        <w:rPr>
          <w:rFonts w:ascii="Calibri" w:hAnsi="Calibri" w:cs="Calibri"/>
          <w:color w:val="000000"/>
        </w:rPr>
        <w:t>Secretária Municipal de Saúde</w:t>
      </w:r>
    </w:p>
    <w:p w14:paraId="064723D0" w14:textId="65E77A43" w:rsidR="00664676" w:rsidRPr="00664676" w:rsidRDefault="00664676" w:rsidP="00664676">
      <w:pPr>
        <w:rPr>
          <w:rFonts w:ascii="Calibri" w:hAnsi="Calibri" w:cs="Calibri"/>
          <w:szCs w:val="24"/>
        </w:rPr>
      </w:pPr>
    </w:p>
    <w:p w14:paraId="1DF77878" w14:textId="77777777" w:rsidR="00664676" w:rsidRDefault="00664676" w:rsidP="006646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64676">
        <w:rPr>
          <w:rFonts w:ascii="Calibri" w:hAnsi="Calibri" w:cs="Calibri"/>
          <w:color w:val="000000"/>
        </w:rPr>
        <w:t>Jocelei Cordeiro Machado</w:t>
      </w:r>
    </w:p>
    <w:p w14:paraId="7235A22D" w14:textId="5DA855FB" w:rsidR="00664676" w:rsidRPr="00664676" w:rsidRDefault="00664676" w:rsidP="006646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64676">
        <w:rPr>
          <w:rFonts w:ascii="Calibri" w:hAnsi="Calibri" w:cs="Calibri"/>
          <w:color w:val="000000"/>
        </w:rPr>
        <w:t xml:space="preserve"> Agente Administrativo</w:t>
      </w:r>
    </w:p>
    <w:p w14:paraId="0E9B7A5B" w14:textId="7C4A3CD8" w:rsidR="00664676" w:rsidRPr="00664676" w:rsidRDefault="00664676" w:rsidP="00664676">
      <w:pPr>
        <w:rPr>
          <w:rFonts w:ascii="Calibri" w:hAnsi="Calibri" w:cs="Calibri"/>
          <w:szCs w:val="24"/>
        </w:rPr>
      </w:pPr>
    </w:p>
    <w:p w14:paraId="7DB1BF02" w14:textId="77777777" w:rsidR="00664676" w:rsidRPr="00664676" w:rsidRDefault="00664676" w:rsidP="006646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64676">
        <w:rPr>
          <w:rStyle w:val="Forte"/>
          <w:rFonts w:ascii="Calibri" w:hAnsi="Calibri" w:cs="Calibri"/>
          <w:color w:val="000000"/>
        </w:rPr>
        <w:t>Observações importantes:</w:t>
      </w:r>
    </w:p>
    <w:p w14:paraId="26F9BAA5" w14:textId="77777777" w:rsidR="00664676" w:rsidRPr="00664676" w:rsidRDefault="00664676" w:rsidP="00664676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Este Termo de Referência fundamenta-se no Estudo Técnico Preliminar elaborado pela Secretaria Municipal de Saúde.</w:t>
      </w:r>
    </w:p>
    <w:p w14:paraId="557A1CCA" w14:textId="77777777" w:rsidR="00664676" w:rsidRPr="00664676" w:rsidRDefault="00664676" w:rsidP="00664676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A contratação será realizada por Dispensa Eletrônica de Licitação, na modalidade menor preço, conforme artigos 6º, XXXVIII, "a", 17, § 2º, e 34, todos da Lei nº 14.133/2021.</w:t>
      </w:r>
    </w:p>
    <w:p w14:paraId="48AF4AD9" w14:textId="77777777" w:rsidR="00664676" w:rsidRPr="00664676" w:rsidRDefault="00664676" w:rsidP="00664676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O não atendimento a qualquer requisito técnico especificado caracterizará a desclassificação da proposta.</w:t>
      </w:r>
    </w:p>
    <w:p w14:paraId="07D73C07" w14:textId="77777777" w:rsidR="00664676" w:rsidRPr="00664676" w:rsidRDefault="00664676" w:rsidP="00664676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Calibri" w:hAnsi="Calibri" w:cs="Calibri"/>
          <w:color w:val="000000"/>
          <w:szCs w:val="24"/>
        </w:rPr>
      </w:pPr>
      <w:r w:rsidRPr="00664676">
        <w:rPr>
          <w:rFonts w:ascii="Calibri" w:hAnsi="Calibri" w:cs="Calibri"/>
          <w:color w:val="000000"/>
          <w:szCs w:val="24"/>
        </w:rPr>
        <w:t>O fiscal do contrato deverá ser designado por portaria específica antes da assinatura do contrato.</w:t>
      </w:r>
    </w:p>
    <w:p w14:paraId="60AC57F8" w14:textId="2A41B462" w:rsidR="00034B90" w:rsidRPr="00664676" w:rsidRDefault="00034B90" w:rsidP="00664676">
      <w:pPr>
        <w:rPr>
          <w:rFonts w:ascii="Calibri" w:hAnsi="Calibri" w:cs="Calibri"/>
          <w:szCs w:val="24"/>
        </w:rPr>
      </w:pPr>
    </w:p>
    <w:sectPr w:rsidR="00034B90" w:rsidRPr="00664676" w:rsidSect="00962BF6">
      <w:headerReference w:type="default" r:id="rId7"/>
      <w:foot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0E9B0" w14:textId="77777777" w:rsidR="00BA3DE9" w:rsidRDefault="00BA3DE9" w:rsidP="00CA0109">
      <w:pPr>
        <w:spacing w:after="0" w:line="240" w:lineRule="auto"/>
      </w:pPr>
      <w:r>
        <w:separator/>
      </w:r>
    </w:p>
  </w:endnote>
  <w:endnote w:type="continuationSeparator" w:id="0">
    <w:p w14:paraId="687ED2D0" w14:textId="77777777" w:rsidR="00BA3DE9" w:rsidRDefault="00BA3DE9" w:rsidP="00CA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03FBF" w14:textId="18437AF5" w:rsidR="00CA0109" w:rsidRPr="00CA0109" w:rsidRDefault="00CA0109" w:rsidP="00CA0109">
    <w:pPr>
      <w:pStyle w:val="Rodap"/>
      <w:pBdr>
        <w:bottom w:val="double" w:sz="6" w:space="1" w:color="auto"/>
      </w:pBdr>
      <w:rPr>
        <w:sz w:val="22"/>
      </w:rPr>
    </w:pPr>
    <w:bookmarkStart w:id="2" w:name="_Hlk159922856"/>
    <w:r w:rsidRPr="00CA0109">
      <w:rPr>
        <w:sz w:val="22"/>
      </w:rPr>
      <w:ptab w:relativeTo="margin" w:alignment="left" w:leader="none"/>
    </w:r>
    <w:r w:rsidRPr="00CA0109">
      <w:rPr>
        <w:sz w:val="22"/>
      </w:rPr>
      <w:ptab w:relativeTo="indent" w:alignment="center" w:leader="none"/>
    </w:r>
  </w:p>
  <w:p w14:paraId="1FEA399C" w14:textId="373B45E5" w:rsidR="00CA0109" w:rsidRPr="00CA0109" w:rsidRDefault="00F73C8A" w:rsidP="00CA0109">
    <w:pPr>
      <w:pStyle w:val="Rodap"/>
      <w:jc w:val="center"/>
      <w:rPr>
        <w:rFonts w:ascii="Palatino Linotype" w:hAnsi="Palatino Linotype"/>
        <w:sz w:val="22"/>
      </w:rPr>
    </w:pPr>
    <w:r>
      <w:rPr>
        <w:rFonts w:ascii="Palatino Linotype" w:hAnsi="Palatino Linotype"/>
        <w:sz w:val="22"/>
      </w:rPr>
      <w:t>Rua Humaitá, 37</w:t>
    </w:r>
    <w:r w:rsidR="00CA0109" w:rsidRPr="00CA0109">
      <w:rPr>
        <w:rFonts w:ascii="Palatino Linotype" w:hAnsi="Palatino Linotype"/>
        <w:sz w:val="22"/>
      </w:rPr>
      <w:t xml:space="preserve"> – Fone </w:t>
    </w:r>
    <w:r w:rsidR="00081271">
      <w:rPr>
        <w:rFonts w:ascii="Palatino Linotype" w:hAnsi="Palatino Linotype"/>
        <w:sz w:val="22"/>
      </w:rPr>
      <w:t>0800 090 1083</w:t>
    </w:r>
    <w:r w:rsidR="00CA0109" w:rsidRPr="00CA0109">
      <w:rPr>
        <w:rFonts w:ascii="Palatino Linotype" w:hAnsi="Palatino Linotype"/>
        <w:sz w:val="22"/>
      </w:rPr>
      <w:t xml:space="preserve"> – CEP: 98.140-000 </w:t>
    </w:r>
  </w:p>
  <w:p w14:paraId="1CBFAE96" w14:textId="7A37516A" w:rsidR="00CA0109" w:rsidRPr="00CA0109" w:rsidRDefault="00CA0109" w:rsidP="00CA0109">
    <w:pPr>
      <w:pStyle w:val="Rodap"/>
      <w:jc w:val="center"/>
      <w:rPr>
        <w:rFonts w:ascii="Palatino Linotype" w:hAnsi="Palatino Linotype"/>
        <w:sz w:val="22"/>
      </w:rPr>
    </w:pPr>
    <w:r w:rsidRPr="00CA0109">
      <w:rPr>
        <w:rFonts w:ascii="Palatino Linotype" w:hAnsi="Palatino Linotype"/>
        <w:sz w:val="22"/>
      </w:rPr>
      <w:t xml:space="preserve">E-mail: </w:t>
    </w:r>
    <w:hyperlink r:id="rId1" w:history="1">
      <w:r w:rsidR="00F73C8A" w:rsidRPr="00FE49E7">
        <w:rPr>
          <w:rStyle w:val="Hyperlink"/>
          <w:rFonts w:ascii="Palatino Linotype" w:hAnsi="Palatino Linotype"/>
          <w:sz w:val="22"/>
        </w:rPr>
        <w:t>saude@quevedos.rs.gov.br</w:t>
      </w:r>
    </w:hyperlink>
    <w:r w:rsidRPr="00CA0109">
      <w:rPr>
        <w:rFonts w:ascii="Palatino Linotype" w:hAnsi="Palatino Linotype"/>
        <w:sz w:val="22"/>
      </w:rPr>
      <w:t xml:space="preserve"> – Homepage: </w:t>
    </w:r>
    <w:r w:rsidRPr="00CA0109">
      <w:rPr>
        <w:rFonts w:ascii="Palatino Linotype" w:hAnsi="Palatino Linotype" w:cs="Arial"/>
        <w:sz w:val="22"/>
        <w:shd w:val="clear" w:color="auto" w:fill="FFFFFF"/>
      </w:rPr>
      <w:t>www.quevedos.rs.gov.br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31325" w14:textId="77777777" w:rsidR="00BA3DE9" w:rsidRDefault="00BA3DE9" w:rsidP="00CA0109">
      <w:pPr>
        <w:spacing w:after="0" w:line="240" w:lineRule="auto"/>
      </w:pPr>
      <w:r>
        <w:separator/>
      </w:r>
    </w:p>
  </w:footnote>
  <w:footnote w:type="continuationSeparator" w:id="0">
    <w:p w14:paraId="356A2E93" w14:textId="77777777" w:rsidR="00BA3DE9" w:rsidRDefault="00BA3DE9" w:rsidP="00CA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D064" w14:textId="06630552" w:rsidR="00CA0109" w:rsidRPr="003F0930" w:rsidRDefault="00CA0109" w:rsidP="00CA0109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bookmarkStart w:id="1" w:name="_Hlk159922581"/>
    <w:r w:rsidRPr="003F0930">
      <w:rPr>
        <w:rFonts w:ascii="Bodoni MT Black" w:hAnsi="Bodoni MT Black"/>
        <w:noProof/>
        <w:lang w:eastAsia="pt-BR"/>
      </w:rPr>
      <w:drawing>
        <wp:anchor distT="0" distB="0" distL="114300" distR="114300" simplePos="0" relativeHeight="251660288" behindDoc="1" locked="0" layoutInCell="1" allowOverlap="1" wp14:anchorId="166D8EF4" wp14:editId="310F855E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13970" b="10160"/>
          <wp:wrapNone/>
          <wp:docPr id="1524745736" name="Imagem 2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0411F731" wp14:editId="284FB288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5715"/>
          <wp:wrapNone/>
          <wp:docPr id="366108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2AFB7202" w14:textId="77777777" w:rsidR="00CA0109" w:rsidRPr="00D138FB" w:rsidRDefault="00CA0109" w:rsidP="00CA0109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</w:rPr>
    </w:pPr>
    <w:r w:rsidRPr="00D138FB">
      <w:rPr>
        <w:rFonts w:ascii="Palatino Linotype" w:hAnsi="Palatino Linotype" w:cs="Arial"/>
        <w:b/>
        <w:bCs/>
        <w:i/>
        <w:sz w:val="22"/>
      </w:rPr>
      <w:t xml:space="preserve">Estado do Rio Grande do Sul </w:t>
    </w:r>
  </w:p>
  <w:p w14:paraId="0B517CDD" w14:textId="067A377D" w:rsidR="00CA0109" w:rsidRPr="00D138FB" w:rsidRDefault="000F5958" w:rsidP="00CA0109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</w:rPr>
    </w:pPr>
    <w:r>
      <w:rPr>
        <w:rFonts w:ascii="Palatino Linotype" w:hAnsi="Palatino Linotype" w:cs="Arial"/>
        <w:b/>
        <w:i/>
        <w:sz w:val="22"/>
      </w:rPr>
      <w:t>3</w:t>
    </w:r>
    <w:r w:rsidR="00FA4D4D">
      <w:rPr>
        <w:rFonts w:ascii="Palatino Linotype" w:hAnsi="Palatino Linotype" w:cs="Arial"/>
        <w:b/>
        <w:i/>
        <w:sz w:val="22"/>
      </w:rPr>
      <w:t>3</w:t>
    </w:r>
    <w:r w:rsidR="00CA0109" w:rsidRPr="00D138FB">
      <w:rPr>
        <w:rFonts w:ascii="Palatino Linotype" w:hAnsi="Palatino Linotype" w:cs="Arial"/>
        <w:b/>
        <w:i/>
        <w:strike/>
        <w:sz w:val="22"/>
      </w:rPr>
      <w:t>º</w:t>
    </w:r>
    <w:r w:rsidR="00CA0109" w:rsidRPr="00D138FB">
      <w:rPr>
        <w:rFonts w:ascii="Palatino Linotype" w:hAnsi="Palatino Linotype" w:cs="Arial"/>
        <w:b/>
        <w:i/>
        <w:sz w:val="22"/>
      </w:rPr>
      <w:t xml:space="preserve"> de Emancipação Político-administrativa. </w:t>
    </w:r>
    <w:r>
      <w:rPr>
        <w:rFonts w:ascii="Palatino Linotype" w:hAnsi="Palatino Linotype" w:cs="Arial"/>
        <w:b/>
        <w:i/>
        <w:sz w:val="22"/>
      </w:rPr>
      <w:t>3</w:t>
    </w:r>
    <w:r w:rsidR="00FA4D4D">
      <w:rPr>
        <w:rFonts w:ascii="Palatino Linotype" w:hAnsi="Palatino Linotype" w:cs="Arial"/>
        <w:b/>
        <w:i/>
        <w:sz w:val="22"/>
      </w:rPr>
      <w:t>2</w:t>
    </w:r>
    <w:r w:rsidR="00CA0109" w:rsidRPr="00D138FB">
      <w:rPr>
        <w:rFonts w:ascii="Palatino Linotype" w:hAnsi="Palatino Linotype" w:cs="Arial"/>
        <w:b/>
        <w:i/>
        <w:strike/>
        <w:sz w:val="22"/>
      </w:rPr>
      <w:t>º</w:t>
    </w:r>
    <w:r w:rsidR="00CA0109" w:rsidRPr="00D138FB">
      <w:rPr>
        <w:rFonts w:ascii="Palatino Linotype" w:hAnsi="Palatino Linotype" w:cs="Arial"/>
        <w:b/>
        <w:i/>
        <w:sz w:val="22"/>
      </w:rPr>
      <w:t xml:space="preserve"> de Instalação do Município. </w:t>
    </w:r>
  </w:p>
  <w:p w14:paraId="502FDE5C" w14:textId="4FD7FED2" w:rsidR="00CA0109" w:rsidRDefault="00CA0109" w:rsidP="00CA0109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</w:rPr>
    </w:pPr>
    <w:r>
      <w:rPr>
        <w:rFonts w:ascii="Palatino Linotype" w:hAnsi="Palatino Linotype" w:cs="Arial"/>
        <w:b/>
        <w:i/>
        <w:sz w:val="22"/>
      </w:rPr>
      <w:t>Administração 202</w:t>
    </w:r>
    <w:r w:rsidR="00081271">
      <w:rPr>
        <w:rFonts w:ascii="Palatino Linotype" w:hAnsi="Palatino Linotype" w:cs="Arial"/>
        <w:b/>
        <w:i/>
        <w:sz w:val="22"/>
      </w:rPr>
      <w:t>5</w:t>
    </w:r>
    <w:r w:rsidRPr="00D138FB">
      <w:rPr>
        <w:rFonts w:ascii="Palatino Linotype" w:hAnsi="Palatino Linotype" w:cs="Arial"/>
        <w:b/>
        <w:i/>
        <w:sz w:val="22"/>
      </w:rPr>
      <w:t>/20</w:t>
    </w:r>
    <w:r>
      <w:rPr>
        <w:rFonts w:ascii="Palatino Linotype" w:hAnsi="Palatino Linotype" w:cs="Arial"/>
        <w:b/>
        <w:i/>
        <w:sz w:val="22"/>
      </w:rPr>
      <w:t>2</w:t>
    </w:r>
    <w:bookmarkEnd w:id="1"/>
    <w:r w:rsidR="00081271">
      <w:rPr>
        <w:rFonts w:ascii="Palatino Linotype" w:hAnsi="Palatino Linotype" w:cs="Arial"/>
        <w:b/>
        <w:i/>
        <w:sz w:val="22"/>
      </w:rPr>
      <w:t>8</w:t>
    </w:r>
  </w:p>
  <w:p w14:paraId="0427B5EC" w14:textId="77777777" w:rsidR="00CA0109" w:rsidRDefault="00CA01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F0B"/>
    <w:multiLevelType w:val="multilevel"/>
    <w:tmpl w:val="2234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91878"/>
    <w:multiLevelType w:val="multilevel"/>
    <w:tmpl w:val="E8C4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343B"/>
    <w:multiLevelType w:val="multilevel"/>
    <w:tmpl w:val="CDB0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F2090"/>
    <w:multiLevelType w:val="multilevel"/>
    <w:tmpl w:val="EB02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F07EC"/>
    <w:multiLevelType w:val="hybridMultilevel"/>
    <w:tmpl w:val="95683CF4"/>
    <w:lvl w:ilvl="0" w:tplc="9FB09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9B23B4"/>
    <w:multiLevelType w:val="multilevel"/>
    <w:tmpl w:val="E09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3650A"/>
    <w:multiLevelType w:val="multilevel"/>
    <w:tmpl w:val="F75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034A8"/>
    <w:multiLevelType w:val="multilevel"/>
    <w:tmpl w:val="9F88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8515E"/>
    <w:multiLevelType w:val="multilevel"/>
    <w:tmpl w:val="A34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B18C2"/>
    <w:multiLevelType w:val="multilevel"/>
    <w:tmpl w:val="E92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B175F"/>
    <w:multiLevelType w:val="multilevel"/>
    <w:tmpl w:val="B61E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E209AC"/>
    <w:multiLevelType w:val="hybridMultilevel"/>
    <w:tmpl w:val="718EE8CE"/>
    <w:lvl w:ilvl="0" w:tplc="4EF480D2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C08FC"/>
    <w:multiLevelType w:val="multilevel"/>
    <w:tmpl w:val="3FA6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C7C1E67"/>
    <w:multiLevelType w:val="multilevel"/>
    <w:tmpl w:val="3128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D3DD3"/>
    <w:multiLevelType w:val="multilevel"/>
    <w:tmpl w:val="2F48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97B8B"/>
    <w:multiLevelType w:val="multilevel"/>
    <w:tmpl w:val="9AC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084834"/>
    <w:multiLevelType w:val="multilevel"/>
    <w:tmpl w:val="3FA6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BD2CBB"/>
    <w:multiLevelType w:val="multilevel"/>
    <w:tmpl w:val="9E1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6D500F"/>
    <w:multiLevelType w:val="multilevel"/>
    <w:tmpl w:val="18B8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54611"/>
    <w:multiLevelType w:val="multilevel"/>
    <w:tmpl w:val="877C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4"/>
  </w:num>
  <w:num w:numId="5">
    <w:abstractNumId w:val="15"/>
  </w:num>
  <w:num w:numId="6">
    <w:abstractNumId w:val="18"/>
  </w:num>
  <w:num w:numId="7">
    <w:abstractNumId w:val="1"/>
  </w:num>
  <w:num w:numId="8">
    <w:abstractNumId w:val="17"/>
  </w:num>
  <w:num w:numId="9">
    <w:abstractNumId w:val="0"/>
  </w:num>
  <w:num w:numId="10">
    <w:abstractNumId w:val="7"/>
  </w:num>
  <w:num w:numId="11">
    <w:abstractNumId w:val="13"/>
  </w:num>
  <w:num w:numId="12">
    <w:abstractNumId w:val="5"/>
  </w:num>
  <w:num w:numId="13">
    <w:abstractNumId w:val="2"/>
  </w:num>
  <w:num w:numId="14">
    <w:abstractNumId w:val="3"/>
  </w:num>
  <w:num w:numId="15">
    <w:abstractNumId w:val="6"/>
  </w:num>
  <w:num w:numId="16">
    <w:abstractNumId w:val="14"/>
  </w:num>
  <w:num w:numId="17">
    <w:abstractNumId w:val="19"/>
  </w:num>
  <w:num w:numId="18">
    <w:abstractNumId w:val="9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09"/>
    <w:rsid w:val="00034B90"/>
    <w:rsid w:val="00051B6A"/>
    <w:rsid w:val="00081271"/>
    <w:rsid w:val="00092850"/>
    <w:rsid w:val="000B0857"/>
    <w:rsid w:val="000F5958"/>
    <w:rsid w:val="001021AB"/>
    <w:rsid w:val="001340EB"/>
    <w:rsid w:val="00137CF8"/>
    <w:rsid w:val="00177889"/>
    <w:rsid w:val="001A12DB"/>
    <w:rsid w:val="001B1428"/>
    <w:rsid w:val="001B7CB5"/>
    <w:rsid w:val="001C2346"/>
    <w:rsid w:val="001F6141"/>
    <w:rsid w:val="002130F3"/>
    <w:rsid w:val="00214B60"/>
    <w:rsid w:val="00215DCA"/>
    <w:rsid w:val="00220492"/>
    <w:rsid w:val="00232650"/>
    <w:rsid w:val="00257F48"/>
    <w:rsid w:val="0027624E"/>
    <w:rsid w:val="002823F3"/>
    <w:rsid w:val="00301BFA"/>
    <w:rsid w:val="00326DAF"/>
    <w:rsid w:val="0038764D"/>
    <w:rsid w:val="003F04C7"/>
    <w:rsid w:val="003F25D4"/>
    <w:rsid w:val="00455578"/>
    <w:rsid w:val="004824F5"/>
    <w:rsid w:val="00493028"/>
    <w:rsid w:val="004D6167"/>
    <w:rsid w:val="004E3615"/>
    <w:rsid w:val="005112B6"/>
    <w:rsid w:val="00517AA8"/>
    <w:rsid w:val="005D0E1B"/>
    <w:rsid w:val="00664676"/>
    <w:rsid w:val="006D15D0"/>
    <w:rsid w:val="006D60AE"/>
    <w:rsid w:val="006D7AF8"/>
    <w:rsid w:val="006F4230"/>
    <w:rsid w:val="00724AC8"/>
    <w:rsid w:val="00732462"/>
    <w:rsid w:val="007746B2"/>
    <w:rsid w:val="0078161B"/>
    <w:rsid w:val="007A1DA0"/>
    <w:rsid w:val="007B6681"/>
    <w:rsid w:val="008252DD"/>
    <w:rsid w:val="00846243"/>
    <w:rsid w:val="00861FC3"/>
    <w:rsid w:val="008A3102"/>
    <w:rsid w:val="009137A3"/>
    <w:rsid w:val="009300E3"/>
    <w:rsid w:val="00930B51"/>
    <w:rsid w:val="0094445C"/>
    <w:rsid w:val="00962BF6"/>
    <w:rsid w:val="00962ECA"/>
    <w:rsid w:val="009879D9"/>
    <w:rsid w:val="009A0578"/>
    <w:rsid w:val="009E7115"/>
    <w:rsid w:val="00A03918"/>
    <w:rsid w:val="00A1407D"/>
    <w:rsid w:val="00A2607B"/>
    <w:rsid w:val="00A67C14"/>
    <w:rsid w:val="00AA1E76"/>
    <w:rsid w:val="00AB3754"/>
    <w:rsid w:val="00AB4EB2"/>
    <w:rsid w:val="00AC38CE"/>
    <w:rsid w:val="00AE3DEA"/>
    <w:rsid w:val="00B162E4"/>
    <w:rsid w:val="00B368CE"/>
    <w:rsid w:val="00B5360E"/>
    <w:rsid w:val="00B70E62"/>
    <w:rsid w:val="00B91BA9"/>
    <w:rsid w:val="00BA3DE9"/>
    <w:rsid w:val="00BF3CAD"/>
    <w:rsid w:val="00C170E5"/>
    <w:rsid w:val="00C6246D"/>
    <w:rsid w:val="00CA0109"/>
    <w:rsid w:val="00CA4F9A"/>
    <w:rsid w:val="00CB3C7C"/>
    <w:rsid w:val="00CB735B"/>
    <w:rsid w:val="00D547B0"/>
    <w:rsid w:val="00D560DF"/>
    <w:rsid w:val="00D621B4"/>
    <w:rsid w:val="00D6394A"/>
    <w:rsid w:val="00D92388"/>
    <w:rsid w:val="00DA564F"/>
    <w:rsid w:val="00E16611"/>
    <w:rsid w:val="00E62BD8"/>
    <w:rsid w:val="00E80189"/>
    <w:rsid w:val="00F115A7"/>
    <w:rsid w:val="00F35263"/>
    <w:rsid w:val="00F376E6"/>
    <w:rsid w:val="00F55E45"/>
    <w:rsid w:val="00F73C8A"/>
    <w:rsid w:val="00F779C8"/>
    <w:rsid w:val="00F91C4C"/>
    <w:rsid w:val="00F94509"/>
    <w:rsid w:val="00FA4D4D"/>
    <w:rsid w:val="00FB6560"/>
    <w:rsid w:val="00FB776B"/>
    <w:rsid w:val="00FC0B44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3E4802"/>
  <w15:docId w15:val="{1E235829-4580-4D74-9378-3537F89C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46D"/>
    <w:pPr>
      <w:spacing w:after="120" w:line="360" w:lineRule="auto"/>
      <w:ind w:firstLine="709"/>
      <w:jc w:val="both"/>
    </w:pPr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6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A67C14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7C14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0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0109"/>
  </w:style>
  <w:style w:type="paragraph" w:styleId="Rodap">
    <w:name w:val="footer"/>
    <w:basedOn w:val="Normal"/>
    <w:link w:val="RodapChar"/>
    <w:unhideWhenUsed/>
    <w:rsid w:val="00CA0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109"/>
  </w:style>
  <w:style w:type="character" w:styleId="Hyperlink">
    <w:name w:val="Hyperlink"/>
    <w:rsid w:val="00CA0109"/>
    <w:rPr>
      <w:color w:val="0000FF"/>
      <w:u w:val="single"/>
    </w:rPr>
  </w:style>
  <w:style w:type="paragraph" w:styleId="SemEspaamento">
    <w:name w:val="No Spacing"/>
    <w:uiPriority w:val="1"/>
    <w:qFormat/>
    <w:rsid w:val="00C624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C6246D"/>
    <w:pPr>
      <w:ind w:left="720"/>
      <w:contextualSpacing/>
    </w:pPr>
  </w:style>
  <w:style w:type="table" w:styleId="Tabelacomgrade">
    <w:name w:val="Table Grid"/>
    <w:basedOn w:val="Tabelanormal"/>
    <w:uiPriority w:val="59"/>
    <w:rsid w:val="00C624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3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37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37A3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3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37A3"/>
    <w:rPr>
      <w:b/>
      <w:bCs/>
      <w:kern w:val="0"/>
      <w:sz w:val="20"/>
      <w:szCs w:val="20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CA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A67C14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A67C1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67C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7C1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67C1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B90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66467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ude@quevedos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silva</dc:creator>
  <cp:keywords/>
  <dc:description/>
  <cp:lastModifiedBy>Administrador</cp:lastModifiedBy>
  <cp:revision>2</cp:revision>
  <cp:lastPrinted>2025-10-15T17:50:00Z</cp:lastPrinted>
  <dcterms:created xsi:type="dcterms:W3CDTF">2025-10-24T17:42:00Z</dcterms:created>
  <dcterms:modified xsi:type="dcterms:W3CDTF">2025-10-24T17:42:00Z</dcterms:modified>
</cp:coreProperties>
</file>