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3C60A9">
        <w:rPr>
          <w:b/>
          <w:bCs/>
          <w:lang w:val="pt"/>
        </w:rPr>
        <w:t>10</w:t>
      </w:r>
      <w:r w:rsidR="007D2F9E">
        <w:rPr>
          <w:b/>
          <w:bCs/>
          <w:lang w:val="pt"/>
        </w:rPr>
        <w:t>9</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7D2F9E">
        <w:rPr>
          <w:b/>
          <w:bCs/>
          <w:lang w:val="pt"/>
        </w:rPr>
        <w:t>66</w:t>
      </w:r>
      <w:r>
        <w:rPr>
          <w:b/>
          <w:bCs/>
          <w:lang w:val="pt"/>
        </w:rPr>
        <w:t>/</w:t>
      </w:r>
      <w:r w:rsidRPr="00C044B7">
        <w:rPr>
          <w:b/>
          <w:bCs/>
          <w:lang w:val="pt"/>
        </w:rPr>
        <w:t>202</w:t>
      </w:r>
      <w:r w:rsidR="00296C11">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por intermédio do Setor de Licitação, torna público que,</w:t>
      </w:r>
      <w:r w:rsidR="00601464">
        <w:rPr>
          <w:lang w:val="pt"/>
        </w:rPr>
        <w:t xml:space="preserve"> PRETENDENDO DISPENSAR A LICITAÇÃO,</w:t>
      </w:r>
      <w:r w:rsidRPr="00C044B7">
        <w:rPr>
          <w:lang w:val="pt"/>
        </w:rPr>
        <w:t xml:space="preserve"> realizará Chamada Pública, com critério de julgamento </w:t>
      </w:r>
      <w:r w:rsidRPr="00C044B7">
        <w:rPr>
          <w:b/>
          <w:lang w:val="pt"/>
        </w:rPr>
        <w:t xml:space="preserve">MENOR PREÇO </w:t>
      </w:r>
      <w:r w:rsidR="00523D15">
        <w:rPr>
          <w:b/>
          <w:lang w:val="pt"/>
        </w:rPr>
        <w:t>POR ITEM</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601464">
        <w:rPr>
          <w:b/>
          <w:lang w:val="pt"/>
        </w:rPr>
        <w:t>A</w:t>
      </w:r>
      <w:r w:rsidR="00943200">
        <w:rPr>
          <w:b/>
          <w:lang w:val="pt"/>
        </w:rPr>
        <w:t xml:space="preserve"> PROPOSTA E DOCUMENTAÇÃO: DIA 06</w:t>
      </w:r>
      <w:r w:rsidRPr="00C044B7">
        <w:rPr>
          <w:b/>
          <w:lang w:val="pt"/>
        </w:rPr>
        <w:t>/</w:t>
      </w:r>
      <w:r w:rsidR="00092B29">
        <w:rPr>
          <w:b/>
          <w:lang w:val="pt"/>
        </w:rPr>
        <w:t>0</w:t>
      </w:r>
      <w:r w:rsidR="00943200">
        <w:rPr>
          <w:b/>
          <w:lang w:val="pt"/>
        </w:rPr>
        <w:t>5</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601464" w:rsidRDefault="00A37E7D" w:rsidP="00A37E7D">
      <w:pPr>
        <w:tabs>
          <w:tab w:val="left" w:pos="284"/>
        </w:tabs>
        <w:autoSpaceDE w:val="0"/>
        <w:autoSpaceDN w:val="0"/>
        <w:adjustRightInd w:val="0"/>
        <w:spacing w:line="360" w:lineRule="auto"/>
        <w:jc w:val="both"/>
        <w:rPr>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601464">
        <w:rPr>
          <w:rStyle w:val="Hyperlink"/>
          <w:color w:val="auto"/>
          <w:u w:val="none"/>
          <w:lang w:val="pt"/>
        </w:rPr>
        <w:t xml:space="preserve">, com cópia para </w:t>
      </w:r>
      <w:hyperlink r:id="rId10" w:history="1">
        <w:r w:rsidR="00601464" w:rsidRPr="00A51791">
          <w:rPr>
            <w:rStyle w:val="Hyperlink"/>
            <w:lang w:val="pt"/>
          </w:rPr>
          <w:t>compras@quevedos.rs.gov.br</w:t>
        </w:r>
      </w:hyperlink>
      <w:r w:rsidR="00601464">
        <w:rPr>
          <w:rStyle w:val="Hyperlink"/>
          <w:color w:val="auto"/>
          <w:u w:val="none"/>
          <w:lang w:val="pt"/>
        </w:rPr>
        <w:t xml:space="preserve"> e </w:t>
      </w:r>
      <w:hyperlink r:id="rId11" w:history="1">
        <w:r w:rsidR="00601464" w:rsidRPr="00A51791">
          <w:rPr>
            <w:rStyle w:val="Hyperlink"/>
            <w:lang w:val="pt"/>
          </w:rPr>
          <w:t>financas@quevedos.rs.gov.br</w:t>
        </w:r>
      </w:hyperlink>
      <w:proofErr w:type="gramStart"/>
      <w:r w:rsidR="00601464">
        <w:rPr>
          <w:rStyle w:val="Hyperlink"/>
          <w:color w:val="auto"/>
          <w:u w:val="none"/>
          <w:lang w:val="pt"/>
        </w:rPr>
        <w:t xml:space="preserve"> .</w:t>
      </w:r>
      <w:proofErr w:type="gramEnd"/>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003C60A9">
        <w:rPr>
          <w:lang w:val="pt"/>
        </w:rPr>
        <w:t xml:space="preserve"> </w:t>
      </w:r>
      <w:r w:rsidR="003C60A9">
        <w:rPr>
          <w:b/>
          <w:lang w:val="pt"/>
        </w:rPr>
        <w:t>AQUISIÇÃO DE</w:t>
      </w:r>
      <w:r w:rsidR="00943200">
        <w:rPr>
          <w:b/>
          <w:lang w:val="pt"/>
        </w:rPr>
        <w:t xml:space="preserve"> MUDAS DE AZALÉIA PARA REPLANTIO NA AVENIDA REVERENDO FRANCISCO DIAS DOS SANTOS</w:t>
      </w:r>
      <w:r w:rsidR="00601464">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943200" w:rsidRDefault="00943200"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lastRenderedPageBreak/>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6E5B7B">
        <w:rPr>
          <w:lang w:val="pt"/>
        </w:rPr>
        <w:t>correrão por conta da</w:t>
      </w:r>
      <w:r w:rsidR="0010128D">
        <w:rPr>
          <w:lang w:val="pt"/>
        </w:rPr>
        <w:t xml:space="preserve"> seguinte dotaç</w:t>
      </w:r>
      <w:r w:rsidR="006E5B7B">
        <w:rPr>
          <w:lang w:val="pt"/>
        </w:rPr>
        <w:t>ão orçamentária</w:t>
      </w:r>
      <w:r w:rsidR="00BD66CD">
        <w:rPr>
          <w:lang w:val="pt"/>
        </w:rPr>
        <w:t>:</w:t>
      </w:r>
    </w:p>
    <w:p w:rsidR="00BD66CD" w:rsidRPr="00BD66CD" w:rsidRDefault="00BD66CD" w:rsidP="00BD66CD">
      <w:pPr>
        <w:pStyle w:val="Default"/>
        <w:spacing w:line="360" w:lineRule="auto"/>
        <w:jc w:val="both"/>
      </w:pPr>
      <w:r w:rsidRPr="00BD66CD">
        <w:tab/>
        <w:t>Órgão: 0</w:t>
      </w:r>
      <w:r w:rsidR="00943200">
        <w:t>9</w:t>
      </w:r>
      <w:r w:rsidRPr="00BD66CD">
        <w:t xml:space="preserve"> – Secretaria </w:t>
      </w:r>
      <w:r w:rsidR="00943200">
        <w:t>Municipal de Agricultura e Desenvolvimento Econômico</w:t>
      </w:r>
      <w:r w:rsidRPr="00BD66CD">
        <w:t>;</w:t>
      </w:r>
    </w:p>
    <w:p w:rsidR="00BD66CD" w:rsidRPr="00BD66CD" w:rsidRDefault="00BD66CD" w:rsidP="00BD66CD">
      <w:pPr>
        <w:pStyle w:val="Default"/>
        <w:spacing w:line="360" w:lineRule="auto"/>
        <w:ind w:firstLine="708"/>
        <w:jc w:val="both"/>
        <w:rPr>
          <w:color w:val="auto"/>
        </w:rPr>
      </w:pPr>
      <w:r w:rsidRPr="00BD66CD">
        <w:t>Projeto/Atividade: 20</w:t>
      </w:r>
      <w:r w:rsidR="00D330B4">
        <w:t>6</w:t>
      </w:r>
      <w:r w:rsidR="00943200">
        <w:t>6</w:t>
      </w:r>
      <w:r w:rsidRPr="00BD66CD">
        <w:t xml:space="preserve"> – </w:t>
      </w:r>
      <w:r w:rsidR="00352BCE">
        <w:t>Manutenção</w:t>
      </w:r>
      <w:r w:rsidR="00D330B4">
        <w:t xml:space="preserve"> da</w:t>
      </w:r>
      <w:r w:rsidR="00601464">
        <w:t xml:space="preserve"> </w:t>
      </w:r>
      <w:r w:rsidR="00943200" w:rsidRPr="00BD66CD">
        <w:t xml:space="preserve">Secretaria </w:t>
      </w:r>
      <w:r w:rsidR="00943200">
        <w:t>de Agricultura e Desenvolvimento Econômico</w:t>
      </w:r>
      <w:r w:rsidR="00352BCE">
        <w:t>;</w:t>
      </w:r>
    </w:p>
    <w:p w:rsidR="00BD66CD" w:rsidRPr="00BD66CD" w:rsidRDefault="00BD66CD" w:rsidP="00BD66CD">
      <w:pPr>
        <w:pStyle w:val="Default"/>
        <w:spacing w:line="360" w:lineRule="auto"/>
        <w:ind w:firstLine="708"/>
        <w:jc w:val="both"/>
        <w:rPr>
          <w:color w:val="auto"/>
        </w:rPr>
      </w:pPr>
      <w:r w:rsidRPr="00BD66CD">
        <w:t>Elemento de Despesa: 33.90.30.</w:t>
      </w:r>
      <w:r w:rsidR="00943200">
        <w:t>31</w:t>
      </w:r>
      <w:r w:rsidRPr="00BD66CD">
        <w:t>.00.00.00</w:t>
      </w:r>
      <w:r w:rsidR="001E72D6">
        <w:t xml:space="preserve"> </w:t>
      </w:r>
      <w:proofErr w:type="gramStart"/>
      <w:r w:rsidR="001E72D6">
        <w:t>0</w:t>
      </w:r>
      <w:r w:rsidR="00943200">
        <w:t>500</w:t>
      </w:r>
      <w:r w:rsidRPr="00BD66CD">
        <w:t xml:space="preserve"> – Material de Consumo – </w:t>
      </w:r>
      <w:r w:rsidRPr="00BD66CD">
        <w:rPr>
          <w:color w:val="auto"/>
        </w:rPr>
        <w:t xml:space="preserve">Recurso </w:t>
      </w:r>
      <w:r w:rsidR="00D330B4">
        <w:rPr>
          <w:color w:val="auto"/>
        </w:rPr>
        <w:t>3</w:t>
      </w:r>
      <w:r w:rsidR="00943200">
        <w:rPr>
          <w:color w:val="auto"/>
        </w:rPr>
        <w:t>76</w:t>
      </w:r>
      <w:proofErr w:type="gramEnd"/>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3.1 - O valor global estimado para contratação será de R$ </w:t>
      </w:r>
      <w:r w:rsidR="00943200">
        <w:rPr>
          <w:lang w:val="pt"/>
        </w:rPr>
        <w:t>1</w:t>
      </w:r>
      <w:r w:rsidR="00352BCE">
        <w:rPr>
          <w:lang w:val="pt"/>
        </w:rPr>
        <w:t>.</w:t>
      </w:r>
      <w:r w:rsidR="002A69E3">
        <w:rPr>
          <w:lang w:val="pt"/>
        </w:rPr>
        <w:t>1</w:t>
      </w:r>
      <w:r w:rsidR="00943200">
        <w:rPr>
          <w:lang w:val="pt"/>
        </w:rPr>
        <w:t>50</w:t>
      </w:r>
      <w:r w:rsidR="00352BCE">
        <w:rPr>
          <w:lang w:val="pt"/>
        </w:rPr>
        <w:t>,</w:t>
      </w:r>
      <w:r w:rsidR="00943200">
        <w:rPr>
          <w:lang w:val="pt"/>
        </w:rPr>
        <w:t>00</w:t>
      </w:r>
      <w:r w:rsidRPr="00C044B7">
        <w:rPr>
          <w:lang w:val="pt"/>
        </w:rPr>
        <w:t xml:space="preserve"> (</w:t>
      </w:r>
      <w:r w:rsidR="00F53CD5">
        <w:rPr>
          <w:lang w:val="pt"/>
        </w:rPr>
        <w:t>mil e</w:t>
      </w:r>
      <w:r>
        <w:rPr>
          <w:lang w:val="pt"/>
        </w:rPr>
        <w:t xml:space="preserve"> </w:t>
      </w:r>
      <w:r w:rsidR="002A69E3">
        <w:rPr>
          <w:lang w:val="pt"/>
        </w:rPr>
        <w:t>c</w:t>
      </w:r>
      <w:r>
        <w:rPr>
          <w:lang w:val="pt"/>
        </w:rPr>
        <w:t>ento</w:t>
      </w:r>
      <w:r w:rsidR="002A69E3">
        <w:rPr>
          <w:lang w:val="pt"/>
        </w:rPr>
        <w:t xml:space="preserve"> e </w:t>
      </w:r>
      <w:r w:rsidR="00943200">
        <w:rPr>
          <w:lang w:val="pt"/>
        </w:rPr>
        <w:t>cinqu</w:t>
      </w:r>
      <w:r w:rsidR="00F53CD5">
        <w:rPr>
          <w:lang w:val="pt"/>
        </w:rPr>
        <w:t>enta</w:t>
      </w:r>
      <w:r w:rsidR="00943200">
        <w:rPr>
          <w:lang w:val="pt"/>
        </w:rPr>
        <w:t xml:space="preserve"> reais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2A69E3">
        <w:rPr>
          <w:lang w:val="pt"/>
        </w:rPr>
        <w:t>4</w:t>
      </w:r>
      <w:r w:rsidRPr="00C044B7">
        <w:rPr>
          <w:lang w:val="pt"/>
        </w:rPr>
        <w:t xml:space="preserve"> (</w:t>
      </w:r>
      <w:r w:rsidR="002A69E3">
        <w:rPr>
          <w:lang w:val="pt"/>
        </w:rPr>
        <w:t>quatro</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6E5B7B">
        <w:rPr>
          <w:rStyle w:val="Hyperlink"/>
          <w:color w:val="auto"/>
          <w:u w:val="none"/>
          <w:lang w:val="pt"/>
        </w:rPr>
        <w:t xml:space="preserve">, com cópia para </w:t>
      </w:r>
      <w:hyperlink r:id="rId14" w:history="1">
        <w:r w:rsidR="006E5B7B" w:rsidRPr="00A51791">
          <w:rPr>
            <w:rStyle w:val="Hyperlink"/>
            <w:lang w:val="pt"/>
          </w:rPr>
          <w:t>compras@quevedos.rs.gov.br</w:t>
        </w:r>
      </w:hyperlink>
      <w:r w:rsidR="006E5B7B">
        <w:rPr>
          <w:rStyle w:val="Hyperlink"/>
          <w:color w:val="auto"/>
          <w:u w:val="none"/>
          <w:lang w:val="pt"/>
        </w:rPr>
        <w:t xml:space="preserve"> e </w:t>
      </w:r>
      <w:hyperlink r:id="rId15" w:history="1">
        <w:r w:rsidR="006E5B7B" w:rsidRPr="00A51791">
          <w:rPr>
            <w:rStyle w:val="Hyperlink"/>
            <w:lang w:val="pt"/>
          </w:rPr>
          <w:t>financas@quevedos.rs.gov.br</w:t>
        </w:r>
      </w:hyperlink>
      <w:r w:rsidR="006E5B7B">
        <w:rPr>
          <w:rStyle w:val="Hyperlink"/>
          <w:color w:val="auto"/>
          <w:u w:val="none"/>
          <w:lang w:val="pt"/>
        </w:rPr>
        <w:t xml:space="preserve">, </w:t>
      </w:r>
      <w:r w:rsidRPr="00C044B7">
        <w:rPr>
          <w:lang w:val="pt"/>
        </w:rPr>
        <w:t>ou</w:t>
      </w:r>
      <w:r w:rsidR="006E5B7B">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120F14" w:rsidRPr="00120F14">
        <w:rPr>
          <w:b/>
          <w:lang w:val="pt"/>
        </w:rPr>
        <w:t>22</w:t>
      </w:r>
      <w:r w:rsidRPr="00120F14">
        <w:rPr>
          <w:b/>
          <w:lang w:val="pt"/>
        </w:rPr>
        <w:t>/</w:t>
      </w:r>
      <w:r w:rsidR="00352BCE" w:rsidRPr="00120F14">
        <w:rPr>
          <w:b/>
          <w:lang w:val="pt"/>
        </w:rPr>
        <w:t>0</w:t>
      </w:r>
      <w:r w:rsidR="002A69E3" w:rsidRPr="00120F14">
        <w:rPr>
          <w:b/>
          <w:lang w:val="pt"/>
        </w:rPr>
        <w:t>4</w:t>
      </w:r>
      <w:r w:rsidRPr="00120F14">
        <w:rPr>
          <w:b/>
          <w:lang w:val="pt"/>
        </w:rPr>
        <w:t>/202</w:t>
      </w:r>
      <w:r w:rsidR="00352BCE" w:rsidRPr="00120F14">
        <w:rPr>
          <w:b/>
          <w:lang w:val="pt"/>
        </w:rPr>
        <w:t>4</w:t>
      </w:r>
      <w:r w:rsidRPr="00120F14">
        <w:rPr>
          <w:b/>
          <w:lang w:val="pt"/>
        </w:rPr>
        <w:t xml:space="preserve"> às </w:t>
      </w:r>
      <w:proofErr w:type="gramStart"/>
      <w:r w:rsidR="00352BCE" w:rsidRPr="00120F14">
        <w:rPr>
          <w:b/>
          <w:lang w:val="pt"/>
        </w:rPr>
        <w:t>17:00</w:t>
      </w:r>
      <w:proofErr w:type="gramEnd"/>
      <w:r w:rsidR="00352BCE" w:rsidRPr="00120F14">
        <w:rPr>
          <w:b/>
          <w:lang w:val="pt"/>
        </w:rPr>
        <w:t xml:space="preserve"> </w:t>
      </w:r>
      <w:r w:rsidRPr="00120F14">
        <w:rPr>
          <w:b/>
          <w:lang w:val="pt"/>
        </w:rPr>
        <w:t>h</w:t>
      </w:r>
      <w:r w:rsidR="00352BCE" w:rsidRPr="00120F14">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006E5B7B">
        <w:rPr>
          <w:lang w:val="pt"/>
        </w:rPr>
        <w:t>) dias, após o</w:t>
      </w:r>
      <w:r w:rsidRPr="00C044B7">
        <w:rPr>
          <w:lang w:val="pt"/>
        </w:rPr>
        <w:t xml:space="preserve"> efeti</w:t>
      </w:r>
      <w:r w:rsidR="006E5B7B">
        <w:rPr>
          <w:lang w:val="pt"/>
        </w:rPr>
        <w:t>vo</w:t>
      </w:r>
      <w:r w:rsidRPr="00C044B7">
        <w:rPr>
          <w:lang w:val="pt"/>
        </w:rPr>
        <w:t xml:space="preserve"> </w:t>
      </w:r>
      <w:r w:rsidR="006E5B7B">
        <w:rPr>
          <w:lang w:val="pt"/>
        </w:rPr>
        <w:t>fornecimento</w:t>
      </w:r>
      <w:r w:rsidRPr="00C044B7">
        <w:rPr>
          <w:lang w:val="pt"/>
        </w:rPr>
        <w:t>, mediante apresentação de nota fiscal e após atesto do setor competente, nos termos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943200">
        <w:rPr>
          <w:lang w:val="pt"/>
        </w:rPr>
        <w:t>29</w:t>
      </w:r>
      <w:r w:rsidR="00A37E7D" w:rsidRPr="00C044B7">
        <w:rPr>
          <w:lang w:val="pt"/>
        </w:rPr>
        <w:t xml:space="preserve"> de </w:t>
      </w:r>
      <w:r w:rsidR="002A69E3">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2A69E3"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2A69E3"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2A69E3">
        <w:rPr>
          <w:b/>
          <w:bCs/>
          <w:lang w:val="pt"/>
        </w:rPr>
        <w:t>10</w:t>
      </w:r>
      <w:r w:rsidR="007D2F9E">
        <w:rPr>
          <w:b/>
          <w:bCs/>
          <w:lang w:val="pt"/>
        </w:rPr>
        <w:t>9</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7D2F9E">
        <w:rPr>
          <w:b/>
          <w:bCs/>
          <w:lang w:val="pt"/>
        </w:rPr>
        <w:t>66</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25F61" w:rsidRDefault="00A25F61" w:rsidP="00A37E7D">
      <w:pPr>
        <w:tabs>
          <w:tab w:val="left" w:pos="284"/>
        </w:tabs>
        <w:autoSpaceDE w:val="0"/>
        <w:autoSpaceDN w:val="0"/>
        <w:adjustRightInd w:val="0"/>
        <w:spacing w:line="360" w:lineRule="auto"/>
        <w:jc w:val="center"/>
        <w:rPr>
          <w:b/>
          <w:bCs/>
          <w:lang w:val="pt"/>
        </w:rPr>
      </w:pP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TERMO DE REFERÊNCIA</w:t>
      </w:r>
    </w:p>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 DO OBJETO: </w:t>
      </w:r>
    </w:p>
    <w:p w:rsidR="00A37E7D" w:rsidRPr="00C044B7" w:rsidRDefault="00554399" w:rsidP="00A37E7D">
      <w:pPr>
        <w:tabs>
          <w:tab w:val="left" w:pos="284"/>
        </w:tabs>
        <w:autoSpaceDE w:val="0"/>
        <w:autoSpaceDN w:val="0"/>
        <w:adjustRightInd w:val="0"/>
        <w:spacing w:line="360" w:lineRule="auto"/>
        <w:jc w:val="both"/>
        <w:rPr>
          <w:lang w:val="pt"/>
        </w:rPr>
      </w:pPr>
      <w:r>
        <w:rPr>
          <w:lang w:val="pt"/>
        </w:rPr>
        <w:tab/>
      </w:r>
      <w:r w:rsidR="00A37E7D" w:rsidRPr="00C044B7">
        <w:rPr>
          <w:lang w:val="pt"/>
        </w:rPr>
        <w:t xml:space="preserve">Constitui o objeto do presente Termo de Referência a </w:t>
      </w:r>
      <w:r w:rsidR="00943200">
        <w:rPr>
          <w:b/>
          <w:lang w:val="pt"/>
        </w:rPr>
        <w:t>AQUISIÇÃO DE MUDAS DE AZALÉIA PARA REPLANTIO NA AVENIDA REVERENDO FRANCISCO DIAS DOS SANTOS</w:t>
      </w:r>
      <w:r w:rsidR="001071B9">
        <w:rPr>
          <w:b/>
          <w:lang w:val="pt"/>
        </w:rPr>
        <w:t>,</w:t>
      </w:r>
      <w:r w:rsidR="00943200" w:rsidRPr="00C044B7">
        <w:rPr>
          <w:lang w:val="pt"/>
        </w:rPr>
        <w:t xml:space="preserve"> </w:t>
      </w:r>
      <w:r w:rsidR="00A37E7D" w:rsidRPr="00C044B7">
        <w:rPr>
          <w:lang w:val="pt"/>
        </w:rPr>
        <w:t xml:space="preserve">conforme condições, quantidades e exigências estabelecidas neste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8477C3" w:rsidRDefault="00A37E7D" w:rsidP="00A37E7D">
      <w:pPr>
        <w:tabs>
          <w:tab w:val="left" w:pos="284"/>
        </w:tabs>
        <w:autoSpaceDE w:val="0"/>
        <w:autoSpaceDN w:val="0"/>
        <w:adjustRightInd w:val="0"/>
        <w:spacing w:line="360" w:lineRule="auto"/>
        <w:jc w:val="both"/>
        <w:rPr>
          <w:b/>
          <w:lang w:val="pt"/>
        </w:rPr>
      </w:pPr>
      <w:r w:rsidRPr="00C044B7">
        <w:rPr>
          <w:b/>
          <w:lang w:val="pt"/>
        </w:rPr>
        <w:t xml:space="preserve">2. DA ESPECIFICAÇÃO E VALOR </w:t>
      </w:r>
    </w:p>
    <w:p w:rsidR="00943200" w:rsidRDefault="00943200" w:rsidP="00A37E7D">
      <w:pPr>
        <w:tabs>
          <w:tab w:val="left" w:pos="284"/>
        </w:tabs>
        <w:autoSpaceDE w:val="0"/>
        <w:autoSpaceDN w:val="0"/>
        <w:adjustRightInd w:val="0"/>
        <w:spacing w:line="360" w:lineRule="auto"/>
        <w:jc w:val="both"/>
        <w:rPr>
          <w:b/>
          <w:lang w:val="pt"/>
        </w:rPr>
      </w:pPr>
    </w:p>
    <w:tbl>
      <w:tblPr>
        <w:tblW w:w="985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69"/>
        <w:gridCol w:w="4722"/>
        <w:gridCol w:w="566"/>
        <w:gridCol w:w="1021"/>
        <w:gridCol w:w="1689"/>
        <w:gridCol w:w="1384"/>
      </w:tblGrid>
      <w:tr w:rsidR="00523D15" w:rsidTr="00943200">
        <w:tc>
          <w:tcPr>
            <w:tcW w:w="469"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b/>
                <w:bCs/>
                <w:sz w:val="16"/>
              </w:rPr>
            </w:pPr>
            <w:r>
              <w:rPr>
                <w:rFonts w:ascii="Arial" w:hAnsi="Arial" w:cs="Arial"/>
                <w:b/>
                <w:bCs/>
                <w:sz w:val="16"/>
              </w:rPr>
              <w:t>Item</w:t>
            </w:r>
          </w:p>
        </w:tc>
        <w:tc>
          <w:tcPr>
            <w:tcW w:w="4722"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b/>
                <w:bCs/>
                <w:sz w:val="16"/>
              </w:rPr>
            </w:pPr>
            <w:r>
              <w:rPr>
                <w:rFonts w:ascii="Arial" w:hAnsi="Arial" w:cs="Arial"/>
                <w:b/>
                <w:bCs/>
                <w:sz w:val="16"/>
              </w:rPr>
              <w:t>Especificação</w:t>
            </w:r>
          </w:p>
        </w:tc>
        <w:tc>
          <w:tcPr>
            <w:tcW w:w="566"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b/>
                <w:bCs/>
                <w:sz w:val="16"/>
              </w:rPr>
            </w:pPr>
            <w:r>
              <w:rPr>
                <w:rFonts w:ascii="Arial" w:hAnsi="Arial" w:cs="Arial"/>
                <w:b/>
                <w:bCs/>
                <w:sz w:val="16"/>
              </w:rPr>
              <w:t>Unid.</w:t>
            </w:r>
          </w:p>
        </w:tc>
        <w:tc>
          <w:tcPr>
            <w:tcW w:w="1021" w:type="dxa"/>
            <w:tcBorders>
              <w:top w:val="single" w:sz="4" w:space="0" w:color="auto"/>
              <w:left w:val="single" w:sz="4" w:space="0" w:color="auto"/>
              <w:bottom w:val="single" w:sz="4" w:space="0" w:color="auto"/>
              <w:right w:val="single" w:sz="4" w:space="0" w:color="auto"/>
            </w:tcBorders>
            <w:hideMark/>
          </w:tcPr>
          <w:p w:rsidR="00523D15" w:rsidRDefault="00523D15" w:rsidP="008135EF">
            <w:pPr>
              <w:jc w:val="center"/>
              <w:rPr>
                <w:rFonts w:ascii="Arial" w:hAnsi="Arial" w:cs="Arial"/>
                <w:b/>
                <w:bCs/>
                <w:sz w:val="16"/>
              </w:rPr>
            </w:pPr>
            <w:r>
              <w:rPr>
                <w:rFonts w:ascii="Arial" w:hAnsi="Arial" w:cs="Arial"/>
                <w:b/>
                <w:bCs/>
                <w:sz w:val="16"/>
              </w:rPr>
              <w:t>Quantidade</w:t>
            </w:r>
          </w:p>
        </w:tc>
        <w:tc>
          <w:tcPr>
            <w:tcW w:w="1689"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b/>
                <w:bCs/>
                <w:sz w:val="16"/>
              </w:rPr>
            </w:pPr>
            <w:r>
              <w:rPr>
                <w:rFonts w:ascii="Arial" w:hAnsi="Arial" w:cs="Arial"/>
                <w:b/>
                <w:bCs/>
                <w:sz w:val="16"/>
              </w:rPr>
              <w:t>Preço Unit. Máximo</w:t>
            </w:r>
          </w:p>
        </w:tc>
        <w:tc>
          <w:tcPr>
            <w:tcW w:w="1384"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b/>
                <w:bCs/>
                <w:sz w:val="16"/>
              </w:rPr>
            </w:pPr>
            <w:r>
              <w:rPr>
                <w:rFonts w:ascii="Arial" w:hAnsi="Arial" w:cs="Arial"/>
                <w:b/>
                <w:bCs/>
                <w:sz w:val="16"/>
              </w:rPr>
              <w:t>Preço Total</w:t>
            </w:r>
          </w:p>
        </w:tc>
      </w:tr>
      <w:tr w:rsidR="00523D15" w:rsidTr="00943200">
        <w:tc>
          <w:tcPr>
            <w:tcW w:w="469"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proofErr w:type="gramStart"/>
            <w:r>
              <w:rPr>
                <w:rFonts w:ascii="Arial" w:hAnsi="Arial" w:cs="Arial"/>
                <w:sz w:val="15"/>
                <w:szCs w:val="15"/>
              </w:rPr>
              <w:t>1</w:t>
            </w:r>
            <w:proofErr w:type="gramEnd"/>
          </w:p>
        </w:tc>
        <w:tc>
          <w:tcPr>
            <w:tcW w:w="4722" w:type="dxa"/>
            <w:tcBorders>
              <w:top w:val="single" w:sz="4" w:space="0" w:color="auto"/>
              <w:left w:val="single" w:sz="4" w:space="0" w:color="auto"/>
              <w:bottom w:val="single" w:sz="4" w:space="0" w:color="auto"/>
              <w:right w:val="single" w:sz="4" w:space="0" w:color="auto"/>
            </w:tcBorders>
            <w:hideMark/>
          </w:tcPr>
          <w:p w:rsidR="00523D15" w:rsidRDefault="00943200" w:rsidP="00191362">
            <w:pPr>
              <w:jc w:val="both"/>
            </w:pPr>
            <w:r>
              <w:rPr>
                <w:rFonts w:ascii="Arial" w:hAnsi="Arial" w:cs="Arial"/>
                <w:sz w:val="16"/>
              </w:rPr>
              <w:t xml:space="preserve">Mudas de </w:t>
            </w:r>
            <w:proofErr w:type="spellStart"/>
            <w:proofErr w:type="gramStart"/>
            <w:r>
              <w:rPr>
                <w:rFonts w:ascii="Arial" w:hAnsi="Arial" w:cs="Arial"/>
                <w:sz w:val="16"/>
              </w:rPr>
              <w:t>azaléia</w:t>
            </w:r>
            <w:proofErr w:type="spellEnd"/>
            <w:proofErr w:type="gramEnd"/>
            <w:r>
              <w:rPr>
                <w:rFonts w:ascii="Arial" w:hAnsi="Arial" w:cs="Arial"/>
                <w:sz w:val="16"/>
              </w:rPr>
              <w:t xml:space="preserve"> rosa .................................................................</w:t>
            </w:r>
          </w:p>
        </w:tc>
        <w:tc>
          <w:tcPr>
            <w:tcW w:w="566" w:type="dxa"/>
            <w:tcBorders>
              <w:top w:val="single" w:sz="4" w:space="0" w:color="auto"/>
              <w:left w:val="single" w:sz="4" w:space="0" w:color="auto"/>
              <w:bottom w:val="single" w:sz="4" w:space="0" w:color="auto"/>
              <w:right w:val="single" w:sz="4" w:space="0" w:color="auto"/>
            </w:tcBorders>
            <w:hideMark/>
          </w:tcPr>
          <w:p w:rsidR="00523D15" w:rsidRDefault="00523D15" w:rsidP="00191362">
            <w:pPr>
              <w:jc w:val="center"/>
              <w:rPr>
                <w:rFonts w:ascii="Arial" w:hAnsi="Arial" w:cs="Arial"/>
                <w:sz w:val="15"/>
                <w:szCs w:val="15"/>
              </w:rPr>
            </w:pPr>
            <w:r>
              <w:rPr>
                <w:rFonts w:ascii="Arial" w:hAnsi="Arial" w:cs="Arial"/>
                <w:sz w:val="15"/>
                <w:szCs w:val="15"/>
              </w:rPr>
              <w:t xml:space="preserve">UN </w:t>
            </w:r>
          </w:p>
        </w:tc>
        <w:tc>
          <w:tcPr>
            <w:tcW w:w="1021" w:type="dxa"/>
            <w:tcBorders>
              <w:top w:val="single" w:sz="4" w:space="0" w:color="auto"/>
              <w:left w:val="single" w:sz="4" w:space="0" w:color="auto"/>
              <w:bottom w:val="single" w:sz="4" w:space="0" w:color="auto"/>
              <w:right w:val="single" w:sz="4" w:space="0" w:color="auto"/>
            </w:tcBorders>
            <w:hideMark/>
          </w:tcPr>
          <w:p w:rsidR="00523D15" w:rsidRDefault="00943200" w:rsidP="00191362">
            <w:pPr>
              <w:jc w:val="right"/>
              <w:rPr>
                <w:rFonts w:ascii="Arial" w:hAnsi="Arial" w:cs="Arial"/>
                <w:sz w:val="15"/>
                <w:szCs w:val="15"/>
              </w:rPr>
            </w:pPr>
            <w:r>
              <w:rPr>
                <w:rFonts w:ascii="Arial" w:hAnsi="Arial" w:cs="Arial"/>
                <w:sz w:val="15"/>
                <w:szCs w:val="15"/>
              </w:rPr>
              <w:t>23</w:t>
            </w:r>
          </w:p>
        </w:tc>
        <w:tc>
          <w:tcPr>
            <w:tcW w:w="1689" w:type="dxa"/>
            <w:tcBorders>
              <w:top w:val="single" w:sz="4" w:space="0" w:color="auto"/>
              <w:left w:val="single" w:sz="4" w:space="0" w:color="auto"/>
              <w:bottom w:val="single" w:sz="4" w:space="0" w:color="auto"/>
              <w:right w:val="single" w:sz="4" w:space="0" w:color="auto"/>
            </w:tcBorders>
            <w:hideMark/>
          </w:tcPr>
          <w:p w:rsidR="00523D15" w:rsidRDefault="00943200" w:rsidP="00191362">
            <w:pPr>
              <w:jc w:val="right"/>
              <w:rPr>
                <w:rFonts w:ascii="Arial" w:hAnsi="Arial" w:cs="Arial"/>
                <w:sz w:val="15"/>
                <w:szCs w:val="15"/>
              </w:rPr>
            </w:pPr>
            <w:r>
              <w:rPr>
                <w:rFonts w:ascii="Arial" w:hAnsi="Arial" w:cs="Arial"/>
                <w:sz w:val="15"/>
                <w:szCs w:val="15"/>
              </w:rPr>
              <w:t>25,00</w:t>
            </w:r>
          </w:p>
        </w:tc>
        <w:tc>
          <w:tcPr>
            <w:tcW w:w="1384" w:type="dxa"/>
            <w:tcBorders>
              <w:top w:val="single" w:sz="4" w:space="0" w:color="auto"/>
              <w:left w:val="single" w:sz="4" w:space="0" w:color="auto"/>
              <w:bottom w:val="single" w:sz="4" w:space="0" w:color="auto"/>
              <w:right w:val="single" w:sz="4" w:space="0" w:color="auto"/>
            </w:tcBorders>
            <w:hideMark/>
          </w:tcPr>
          <w:p w:rsidR="00523D15" w:rsidRDefault="00943200" w:rsidP="00191362">
            <w:pPr>
              <w:jc w:val="right"/>
              <w:rPr>
                <w:rFonts w:ascii="Arial" w:hAnsi="Arial" w:cs="Arial"/>
                <w:sz w:val="15"/>
                <w:szCs w:val="15"/>
              </w:rPr>
            </w:pPr>
            <w:r>
              <w:rPr>
                <w:rFonts w:ascii="Arial" w:hAnsi="Arial" w:cs="Arial"/>
                <w:sz w:val="15"/>
                <w:szCs w:val="15"/>
              </w:rPr>
              <w:t>575,00</w:t>
            </w:r>
          </w:p>
        </w:tc>
      </w:tr>
      <w:tr w:rsidR="00943200" w:rsidTr="00943200">
        <w:tc>
          <w:tcPr>
            <w:tcW w:w="469" w:type="dxa"/>
            <w:tcBorders>
              <w:top w:val="single" w:sz="4" w:space="0" w:color="auto"/>
              <w:left w:val="single" w:sz="4" w:space="0" w:color="auto"/>
              <w:bottom w:val="single" w:sz="4" w:space="0" w:color="auto"/>
              <w:right w:val="single" w:sz="4" w:space="0" w:color="auto"/>
            </w:tcBorders>
          </w:tcPr>
          <w:p w:rsidR="00943200" w:rsidRDefault="00943200" w:rsidP="00191362">
            <w:pPr>
              <w:jc w:val="center"/>
              <w:rPr>
                <w:rFonts w:ascii="Arial" w:hAnsi="Arial" w:cs="Arial"/>
                <w:sz w:val="15"/>
                <w:szCs w:val="15"/>
              </w:rPr>
            </w:pPr>
            <w:proofErr w:type="gramStart"/>
            <w:r>
              <w:rPr>
                <w:rFonts w:ascii="Arial" w:hAnsi="Arial" w:cs="Arial"/>
                <w:sz w:val="15"/>
                <w:szCs w:val="15"/>
              </w:rPr>
              <w:t>2</w:t>
            </w:r>
            <w:proofErr w:type="gramEnd"/>
          </w:p>
        </w:tc>
        <w:tc>
          <w:tcPr>
            <w:tcW w:w="4722" w:type="dxa"/>
            <w:tcBorders>
              <w:top w:val="single" w:sz="4" w:space="0" w:color="auto"/>
              <w:left w:val="single" w:sz="4" w:space="0" w:color="auto"/>
              <w:bottom w:val="single" w:sz="4" w:space="0" w:color="auto"/>
              <w:right w:val="single" w:sz="4" w:space="0" w:color="auto"/>
            </w:tcBorders>
          </w:tcPr>
          <w:p w:rsidR="00943200" w:rsidRDefault="00943200" w:rsidP="00191362">
            <w:pPr>
              <w:jc w:val="both"/>
              <w:rPr>
                <w:rFonts w:ascii="Arial" w:hAnsi="Arial" w:cs="Arial"/>
                <w:sz w:val="16"/>
              </w:rPr>
            </w:pPr>
            <w:r>
              <w:rPr>
                <w:rFonts w:ascii="Arial" w:hAnsi="Arial" w:cs="Arial"/>
                <w:sz w:val="16"/>
              </w:rPr>
              <w:t xml:space="preserve">Mudas de </w:t>
            </w:r>
            <w:proofErr w:type="spellStart"/>
            <w:proofErr w:type="gramStart"/>
            <w:r>
              <w:rPr>
                <w:rFonts w:ascii="Arial" w:hAnsi="Arial" w:cs="Arial"/>
                <w:sz w:val="16"/>
              </w:rPr>
              <w:t>azaléia</w:t>
            </w:r>
            <w:proofErr w:type="spellEnd"/>
            <w:proofErr w:type="gramEnd"/>
            <w:r>
              <w:rPr>
                <w:rFonts w:ascii="Arial" w:hAnsi="Arial" w:cs="Arial"/>
                <w:sz w:val="16"/>
              </w:rPr>
              <w:t xml:space="preserve"> branca .............................................................</w:t>
            </w:r>
          </w:p>
        </w:tc>
        <w:tc>
          <w:tcPr>
            <w:tcW w:w="566" w:type="dxa"/>
            <w:tcBorders>
              <w:top w:val="single" w:sz="4" w:space="0" w:color="auto"/>
              <w:left w:val="single" w:sz="4" w:space="0" w:color="auto"/>
              <w:bottom w:val="single" w:sz="4" w:space="0" w:color="auto"/>
              <w:right w:val="single" w:sz="4" w:space="0" w:color="auto"/>
            </w:tcBorders>
          </w:tcPr>
          <w:p w:rsidR="00943200" w:rsidRDefault="00943200" w:rsidP="00191362">
            <w:pPr>
              <w:jc w:val="center"/>
              <w:rPr>
                <w:rFonts w:ascii="Arial" w:hAnsi="Arial" w:cs="Arial"/>
                <w:sz w:val="15"/>
                <w:szCs w:val="15"/>
              </w:rPr>
            </w:pPr>
            <w:r>
              <w:rPr>
                <w:rFonts w:ascii="Arial" w:hAnsi="Arial" w:cs="Arial"/>
                <w:sz w:val="15"/>
                <w:szCs w:val="15"/>
              </w:rPr>
              <w:t>UN</w:t>
            </w:r>
          </w:p>
        </w:tc>
        <w:tc>
          <w:tcPr>
            <w:tcW w:w="1021" w:type="dxa"/>
            <w:tcBorders>
              <w:top w:val="single" w:sz="4" w:space="0" w:color="auto"/>
              <w:left w:val="single" w:sz="4" w:space="0" w:color="auto"/>
              <w:bottom w:val="single" w:sz="4" w:space="0" w:color="auto"/>
              <w:right w:val="single" w:sz="4" w:space="0" w:color="auto"/>
            </w:tcBorders>
          </w:tcPr>
          <w:p w:rsidR="00943200" w:rsidRDefault="00943200" w:rsidP="00191362">
            <w:pPr>
              <w:jc w:val="right"/>
              <w:rPr>
                <w:rFonts w:ascii="Arial" w:hAnsi="Arial" w:cs="Arial"/>
                <w:sz w:val="15"/>
                <w:szCs w:val="15"/>
              </w:rPr>
            </w:pPr>
            <w:r>
              <w:rPr>
                <w:rFonts w:ascii="Arial" w:hAnsi="Arial" w:cs="Arial"/>
                <w:sz w:val="15"/>
                <w:szCs w:val="15"/>
              </w:rPr>
              <w:t>23</w:t>
            </w:r>
          </w:p>
        </w:tc>
        <w:tc>
          <w:tcPr>
            <w:tcW w:w="1689" w:type="dxa"/>
            <w:tcBorders>
              <w:top w:val="single" w:sz="4" w:space="0" w:color="auto"/>
              <w:left w:val="single" w:sz="4" w:space="0" w:color="auto"/>
              <w:bottom w:val="single" w:sz="4" w:space="0" w:color="auto"/>
              <w:right w:val="single" w:sz="4" w:space="0" w:color="auto"/>
            </w:tcBorders>
          </w:tcPr>
          <w:p w:rsidR="00943200" w:rsidRDefault="00943200" w:rsidP="00191362">
            <w:pPr>
              <w:jc w:val="right"/>
              <w:rPr>
                <w:rFonts w:ascii="Arial" w:hAnsi="Arial" w:cs="Arial"/>
                <w:sz w:val="15"/>
                <w:szCs w:val="15"/>
              </w:rPr>
            </w:pPr>
            <w:r>
              <w:rPr>
                <w:rFonts w:ascii="Arial" w:hAnsi="Arial" w:cs="Arial"/>
                <w:sz w:val="15"/>
                <w:szCs w:val="15"/>
              </w:rPr>
              <w:t>25,00</w:t>
            </w:r>
          </w:p>
        </w:tc>
        <w:tc>
          <w:tcPr>
            <w:tcW w:w="1384" w:type="dxa"/>
            <w:tcBorders>
              <w:top w:val="single" w:sz="4" w:space="0" w:color="auto"/>
              <w:left w:val="single" w:sz="4" w:space="0" w:color="auto"/>
              <w:bottom w:val="single" w:sz="4" w:space="0" w:color="auto"/>
              <w:right w:val="single" w:sz="4" w:space="0" w:color="auto"/>
            </w:tcBorders>
          </w:tcPr>
          <w:p w:rsidR="00943200" w:rsidRDefault="00943200" w:rsidP="00191362">
            <w:pPr>
              <w:jc w:val="right"/>
              <w:rPr>
                <w:rFonts w:ascii="Arial" w:hAnsi="Arial" w:cs="Arial"/>
                <w:sz w:val="15"/>
                <w:szCs w:val="15"/>
              </w:rPr>
            </w:pPr>
            <w:r>
              <w:rPr>
                <w:rFonts w:ascii="Arial" w:hAnsi="Arial" w:cs="Arial"/>
                <w:sz w:val="15"/>
                <w:szCs w:val="15"/>
              </w:rPr>
              <w:t>575,00</w:t>
            </w:r>
          </w:p>
        </w:tc>
      </w:tr>
      <w:tr w:rsidR="00943200" w:rsidTr="00943200">
        <w:tc>
          <w:tcPr>
            <w:tcW w:w="469" w:type="dxa"/>
            <w:tcBorders>
              <w:top w:val="single" w:sz="4" w:space="0" w:color="auto"/>
              <w:left w:val="single" w:sz="4" w:space="0" w:color="auto"/>
              <w:bottom w:val="single" w:sz="4" w:space="0" w:color="auto"/>
              <w:right w:val="single" w:sz="4" w:space="0" w:color="auto"/>
            </w:tcBorders>
          </w:tcPr>
          <w:p w:rsidR="00943200" w:rsidRDefault="00943200" w:rsidP="00191362">
            <w:pPr>
              <w:jc w:val="center"/>
              <w:rPr>
                <w:rFonts w:ascii="Arial" w:hAnsi="Arial" w:cs="Arial"/>
                <w:sz w:val="15"/>
                <w:szCs w:val="15"/>
              </w:rPr>
            </w:pPr>
          </w:p>
        </w:tc>
        <w:tc>
          <w:tcPr>
            <w:tcW w:w="4722" w:type="dxa"/>
            <w:tcBorders>
              <w:top w:val="single" w:sz="4" w:space="0" w:color="auto"/>
              <w:left w:val="single" w:sz="4" w:space="0" w:color="auto"/>
              <w:bottom w:val="single" w:sz="4" w:space="0" w:color="auto"/>
              <w:right w:val="single" w:sz="4" w:space="0" w:color="auto"/>
            </w:tcBorders>
          </w:tcPr>
          <w:p w:rsidR="00943200" w:rsidRDefault="00943200" w:rsidP="00191362">
            <w:pPr>
              <w:jc w:val="both"/>
              <w:rPr>
                <w:rFonts w:ascii="Arial" w:hAnsi="Arial" w:cs="Arial"/>
                <w:sz w:val="16"/>
              </w:rPr>
            </w:pPr>
            <w:proofErr w:type="gramStart"/>
            <w:r>
              <w:rPr>
                <w:rFonts w:ascii="Arial" w:hAnsi="Arial" w:cs="Arial"/>
                <w:sz w:val="16"/>
              </w:rPr>
              <w:t>TOTAL ...</w:t>
            </w:r>
            <w:proofErr w:type="gramEnd"/>
            <w:r>
              <w:rPr>
                <w:rFonts w:ascii="Arial" w:hAnsi="Arial" w:cs="Arial"/>
                <w:sz w:val="16"/>
              </w:rPr>
              <w:t>.......................................................................................</w:t>
            </w:r>
          </w:p>
        </w:tc>
        <w:tc>
          <w:tcPr>
            <w:tcW w:w="566" w:type="dxa"/>
            <w:tcBorders>
              <w:top w:val="single" w:sz="4" w:space="0" w:color="auto"/>
              <w:left w:val="single" w:sz="4" w:space="0" w:color="auto"/>
              <w:bottom w:val="single" w:sz="4" w:space="0" w:color="auto"/>
              <w:right w:val="single" w:sz="4" w:space="0" w:color="auto"/>
            </w:tcBorders>
          </w:tcPr>
          <w:p w:rsidR="00943200" w:rsidRDefault="00943200" w:rsidP="00191362">
            <w:pPr>
              <w:jc w:val="center"/>
              <w:rPr>
                <w:rFonts w:ascii="Arial" w:hAnsi="Arial" w:cs="Arial"/>
                <w:sz w:val="15"/>
                <w:szCs w:val="15"/>
              </w:rPr>
            </w:pPr>
          </w:p>
        </w:tc>
        <w:tc>
          <w:tcPr>
            <w:tcW w:w="1021" w:type="dxa"/>
            <w:tcBorders>
              <w:top w:val="single" w:sz="4" w:space="0" w:color="auto"/>
              <w:left w:val="single" w:sz="4" w:space="0" w:color="auto"/>
              <w:bottom w:val="single" w:sz="4" w:space="0" w:color="auto"/>
              <w:right w:val="single" w:sz="4" w:space="0" w:color="auto"/>
            </w:tcBorders>
          </w:tcPr>
          <w:p w:rsidR="00943200" w:rsidRDefault="00943200" w:rsidP="00191362">
            <w:pPr>
              <w:jc w:val="right"/>
              <w:rPr>
                <w:rFonts w:ascii="Arial" w:hAnsi="Arial" w:cs="Arial"/>
                <w:sz w:val="15"/>
                <w:szCs w:val="15"/>
              </w:rPr>
            </w:pPr>
          </w:p>
        </w:tc>
        <w:tc>
          <w:tcPr>
            <w:tcW w:w="1689" w:type="dxa"/>
            <w:tcBorders>
              <w:top w:val="single" w:sz="4" w:space="0" w:color="auto"/>
              <w:left w:val="single" w:sz="4" w:space="0" w:color="auto"/>
              <w:bottom w:val="single" w:sz="4" w:space="0" w:color="auto"/>
              <w:right w:val="single" w:sz="4" w:space="0" w:color="auto"/>
            </w:tcBorders>
          </w:tcPr>
          <w:p w:rsidR="00943200" w:rsidRDefault="00943200" w:rsidP="00191362">
            <w:pPr>
              <w:jc w:val="right"/>
              <w:rPr>
                <w:rFonts w:ascii="Arial" w:hAnsi="Arial" w:cs="Arial"/>
                <w:sz w:val="15"/>
                <w:szCs w:val="15"/>
              </w:rPr>
            </w:pPr>
          </w:p>
        </w:tc>
        <w:tc>
          <w:tcPr>
            <w:tcW w:w="1384" w:type="dxa"/>
            <w:tcBorders>
              <w:top w:val="single" w:sz="4" w:space="0" w:color="auto"/>
              <w:left w:val="single" w:sz="4" w:space="0" w:color="auto"/>
              <w:bottom w:val="single" w:sz="4" w:space="0" w:color="auto"/>
              <w:right w:val="single" w:sz="4" w:space="0" w:color="auto"/>
            </w:tcBorders>
          </w:tcPr>
          <w:p w:rsidR="00943200" w:rsidRDefault="00943200" w:rsidP="00943200">
            <w:pPr>
              <w:jc w:val="right"/>
              <w:rPr>
                <w:rFonts w:ascii="Arial" w:hAnsi="Arial" w:cs="Arial"/>
                <w:sz w:val="15"/>
                <w:szCs w:val="15"/>
              </w:rPr>
            </w:pPr>
            <w:r>
              <w:rPr>
                <w:rFonts w:ascii="Arial" w:hAnsi="Arial" w:cs="Arial"/>
                <w:sz w:val="15"/>
                <w:szCs w:val="15"/>
              </w:rPr>
              <w:t>1.150,00</w:t>
            </w:r>
          </w:p>
        </w:tc>
      </w:tr>
    </w:tbl>
    <w:p w:rsidR="00523D15" w:rsidRDefault="00523D15" w:rsidP="00523D15"/>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 DA JUSTIFICATIVA </w:t>
      </w:r>
    </w:p>
    <w:p w:rsidR="00A37E7D" w:rsidRDefault="00554399" w:rsidP="00A37E7D">
      <w:pPr>
        <w:widowControl w:val="0"/>
        <w:tabs>
          <w:tab w:val="left" w:pos="284"/>
        </w:tabs>
        <w:suppressAutoHyphens/>
        <w:spacing w:line="360" w:lineRule="auto"/>
        <w:jc w:val="both"/>
      </w:pPr>
      <w:r>
        <w:rPr>
          <w:lang w:val="pt"/>
        </w:rPr>
        <w:tab/>
      </w:r>
      <w:r w:rsidR="00943200" w:rsidRPr="00943200">
        <w:t>A AQUISIÇÃO DAS MUDAS DE AZALEIAS É FUNDAMENTADA NA NECESSIDADE DE REPOR A VEGETAÇÃO NA AV. REV. FRANCISCO DIAS DOS SANTOS, PARA COMPENSAR A REMOÇÃO DE 18 PALMEIRAS-REAIS (ARCHONTOPHOENIX CUNNINGHAMIANA) NA AV. REV. FRANCISCO DIAS DOS SANTOS, NO CENTRO DE QUEVEDOS - RS, DEMANDA A ESCOLHA CUIDADOSA DE ARBUSTOS ORNAMENTAIS QUE POSSAM GARANTIR A CONTINUIDADE DA ARBORIZAÇÃO URBANA, SEM INTERFERIR NAS LINHAS DE TRANSMISSÃO, E AINDA CONTRIBUIR PARA O EMBELEZAMENTO DA VIA PÚBLICA. A SELEÇÃO DAS AZALEIAS SE JUSTIFICA PELA SUA ROBUSTEZ E CAPACIDADE DE ADAPTAÇÃO AO CLIMA LOCAL, BEM COMO PELA EXUBERÂNCIA DE SUA FLORAÇÃO, QUE CERTAMENTE IRÁ ENRIQUECER O AMBIENTE URBANO E PROMOVER MELHORIAS ESTÉTICAS SIGNIFICATIVAS.</w:t>
      </w:r>
    </w:p>
    <w:p w:rsidR="003F642F" w:rsidRDefault="003F642F" w:rsidP="00A37E7D">
      <w:pPr>
        <w:tabs>
          <w:tab w:val="left" w:pos="284"/>
        </w:tabs>
        <w:autoSpaceDE w:val="0"/>
        <w:autoSpaceDN w:val="0"/>
        <w:adjustRightInd w:val="0"/>
        <w:spacing w:line="360" w:lineRule="auto"/>
        <w:jc w:val="both"/>
        <w:rPr>
          <w:lang w:val="pt"/>
        </w:rPr>
      </w:pPr>
    </w:p>
    <w:p w:rsidR="001071B9" w:rsidRDefault="001071B9" w:rsidP="00A37E7D">
      <w:pPr>
        <w:tabs>
          <w:tab w:val="left" w:pos="284"/>
        </w:tabs>
        <w:autoSpaceDE w:val="0"/>
        <w:autoSpaceDN w:val="0"/>
        <w:adjustRightInd w:val="0"/>
        <w:spacing w:line="360" w:lineRule="auto"/>
        <w:jc w:val="both"/>
        <w:rPr>
          <w:lang w:val="pt"/>
        </w:rPr>
      </w:pPr>
    </w:p>
    <w:p w:rsidR="001071B9" w:rsidRDefault="001071B9" w:rsidP="00A37E7D">
      <w:pPr>
        <w:tabs>
          <w:tab w:val="left" w:pos="284"/>
        </w:tabs>
        <w:autoSpaceDE w:val="0"/>
        <w:autoSpaceDN w:val="0"/>
        <w:adjustRightInd w:val="0"/>
        <w:spacing w:line="360" w:lineRule="auto"/>
        <w:jc w:val="both"/>
        <w:rPr>
          <w:lang w:val="pt"/>
        </w:rPr>
      </w:pPr>
    </w:p>
    <w:p w:rsidR="001071B9" w:rsidRPr="00C044B7" w:rsidRDefault="001071B9"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4. OBJETIVO </w:t>
      </w:r>
    </w:p>
    <w:p w:rsidR="00A37E7D" w:rsidRPr="009C1B5C" w:rsidRDefault="00554399" w:rsidP="004C788D">
      <w:pPr>
        <w:pStyle w:val="SemEspaamento"/>
        <w:tabs>
          <w:tab w:val="left" w:pos="284"/>
        </w:tabs>
        <w:spacing w:line="360" w:lineRule="auto"/>
        <w:jc w:val="both"/>
        <w:rPr>
          <w:rFonts w:ascii="Times New Roman" w:hAnsi="Times New Roman"/>
          <w:bCs/>
          <w:szCs w:val="24"/>
          <w:lang w:val="pt"/>
        </w:rPr>
      </w:pPr>
      <w:r>
        <w:rPr>
          <w:rFonts w:ascii="Times New Roman" w:hAnsi="Times New Roman"/>
          <w:bCs/>
          <w:szCs w:val="24"/>
          <w:lang w:val="pt"/>
        </w:rPr>
        <w:tab/>
      </w:r>
      <w:r w:rsidR="001071B9">
        <w:rPr>
          <w:b/>
          <w:lang w:val="pt"/>
        </w:rPr>
        <w:t>AQUISIÇÃO DE MUDAS DE AZALÉIA PARA REPLANTIO NA AVENIDA REVERENDO FRANCISCO DIAS DOS SANTOS</w:t>
      </w:r>
      <w:r w:rsidR="00A37E7D" w:rsidRPr="009C1B5C">
        <w:rPr>
          <w:rFonts w:ascii="Times New Roman" w:hAnsi="Times New Roman"/>
        </w:rPr>
        <w:t>.</w:t>
      </w:r>
      <w:r w:rsidR="00A37E7D" w:rsidRPr="009C1B5C">
        <w:rPr>
          <w:rFonts w:ascii="Times New Roman" w:hAnsi="Times New Roman"/>
          <w:bCs/>
          <w:szCs w:val="24"/>
          <w:lang w:val="pt"/>
        </w:rPr>
        <w:t xml:space="preserve"> </w:t>
      </w:r>
    </w:p>
    <w:p w:rsidR="00554399" w:rsidRPr="00C044B7" w:rsidRDefault="00554399"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b/>
          <w:lang w:val="pt"/>
        </w:rPr>
      </w:pPr>
      <w:r w:rsidRPr="00C044B7">
        <w:rPr>
          <w:b/>
          <w:lang w:val="pt"/>
        </w:rPr>
        <w:t xml:space="preserve">5. DAS CONDIÇÕES DE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será realizado dentro de </w:t>
      </w:r>
      <w:r w:rsidR="004C788D">
        <w:rPr>
          <w:lang w:val="pt"/>
        </w:rPr>
        <w:t>15</w:t>
      </w:r>
      <w:r w:rsidRPr="00C044B7">
        <w:rPr>
          <w:lang w:val="pt"/>
        </w:rPr>
        <w:t xml:space="preserve"> (</w:t>
      </w:r>
      <w:r w:rsidR="004C788D">
        <w:rPr>
          <w:lang w:val="pt"/>
        </w:rPr>
        <w:t>quinze</w:t>
      </w:r>
      <w:r w:rsidR="00554399">
        <w:rPr>
          <w:lang w:val="pt"/>
        </w:rPr>
        <w:t>) dias, após o efetivo</w:t>
      </w:r>
      <w:r w:rsidRPr="00C044B7">
        <w:rPr>
          <w:lang w:val="pt"/>
        </w:rPr>
        <w:t xml:space="preserve"> </w:t>
      </w:r>
      <w:r w:rsidR="00554399">
        <w:rPr>
          <w:lang w:val="pt"/>
        </w:rPr>
        <w:t>fornecimento</w:t>
      </w:r>
      <w:r w:rsidRPr="00C044B7">
        <w:rPr>
          <w:lang w:val="pt"/>
        </w:rPr>
        <w:t>, mediante a apresentação de Nota Fiscal e após atesto do setor competente, nos termos</w:t>
      </w:r>
      <w:r w:rsidR="00616895">
        <w:rPr>
          <w:lang w:val="pt"/>
        </w:rPr>
        <w:t xml:space="preserve">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6. DO LOCAL DE ENTREGA </w:t>
      </w:r>
      <w:r w:rsidR="00554399">
        <w:rPr>
          <w:b/>
          <w:lang w:val="pt"/>
        </w:rPr>
        <w:t>DO MATERIAL</w:t>
      </w:r>
    </w:p>
    <w:p w:rsidR="00A37E7D" w:rsidRPr="00C044B7" w:rsidRDefault="00554399" w:rsidP="00A37E7D">
      <w:pPr>
        <w:tabs>
          <w:tab w:val="left" w:pos="284"/>
        </w:tabs>
        <w:spacing w:line="360" w:lineRule="auto"/>
        <w:jc w:val="both"/>
        <w:rPr>
          <w:rFonts w:eastAsia="Arial"/>
        </w:rPr>
      </w:pPr>
      <w:r>
        <w:rPr>
          <w:lang w:val="pt"/>
        </w:rPr>
        <w:tab/>
      </w:r>
      <w:r w:rsidR="00A37E7D">
        <w:rPr>
          <w:rFonts w:eastAsia="Arial"/>
        </w:rPr>
        <w:t>O</w:t>
      </w:r>
      <w:r>
        <w:rPr>
          <w:rFonts w:eastAsia="Arial"/>
        </w:rPr>
        <w:t xml:space="preserve"> material deverá</w:t>
      </w:r>
      <w:r w:rsidR="00A37E7D">
        <w:rPr>
          <w:rFonts w:eastAsia="Arial"/>
        </w:rPr>
        <w:t xml:space="preserve"> </w:t>
      </w:r>
      <w:r>
        <w:rPr>
          <w:rFonts w:eastAsia="Arial"/>
        </w:rPr>
        <w:t xml:space="preserve">ser entregue </w:t>
      </w:r>
      <w:r w:rsidR="00A37E7D">
        <w:rPr>
          <w:rFonts w:eastAsia="Arial"/>
        </w:rPr>
        <w:t>n</w:t>
      </w:r>
      <w:r>
        <w:rPr>
          <w:rFonts w:eastAsia="Arial"/>
        </w:rPr>
        <w:t>a</w:t>
      </w:r>
      <w:r w:rsidR="00A37E7D">
        <w:rPr>
          <w:rFonts w:eastAsia="Arial"/>
        </w:rPr>
        <w:t xml:space="preserve"> </w:t>
      </w:r>
      <w:r>
        <w:rPr>
          <w:rFonts w:eastAsia="Arial"/>
        </w:rPr>
        <w:t xml:space="preserve">Secretaria Municipal de </w:t>
      </w:r>
      <w:r w:rsidR="008477C3">
        <w:rPr>
          <w:rFonts w:eastAsia="Arial"/>
        </w:rPr>
        <w:t>Assistência Social</w:t>
      </w:r>
      <w:r>
        <w:rPr>
          <w:rFonts w:eastAsia="Arial"/>
        </w:rPr>
        <w:t xml:space="preserve"> de</w:t>
      </w:r>
      <w:r w:rsidR="00616895">
        <w:rPr>
          <w:rFonts w:eastAsia="Arial"/>
        </w:rPr>
        <w:t xml:space="preserve"> Quevedos</w:t>
      </w:r>
      <w:r>
        <w:rPr>
          <w:rFonts w:eastAsia="Arial"/>
        </w:rPr>
        <w:t>/RS</w:t>
      </w:r>
      <w:r w:rsidR="00616895">
        <w:rPr>
          <w:rFonts w:eastAsia="Arial"/>
        </w:rPr>
        <w:t xml:space="preserve">, no prazo de </w:t>
      </w:r>
      <w:proofErr w:type="gramStart"/>
      <w:r w:rsidR="00616895">
        <w:rPr>
          <w:rFonts w:eastAsia="Arial"/>
        </w:rPr>
        <w:t>5</w:t>
      </w:r>
      <w:proofErr w:type="gramEnd"/>
      <w:r w:rsidR="00616895">
        <w:rPr>
          <w:rFonts w:eastAsia="Arial"/>
        </w:rPr>
        <w:t xml:space="preserve"> (cinco) dias úteis após </w:t>
      </w:r>
      <w:r w:rsidR="000A325D">
        <w:rPr>
          <w:rFonts w:eastAsia="Arial"/>
        </w:rPr>
        <w:t>o encaminhamento do empenho</w:t>
      </w:r>
      <w:r w:rsidR="00A37E7D" w:rsidRPr="00C044B7">
        <w:rPr>
          <w:rFonts w:eastAsia="Arial"/>
        </w:rPr>
        <w:t xml:space="preserve">.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7. DO PRAZO DE VIGÊNCIA </w:t>
      </w:r>
    </w:p>
    <w:p w:rsidR="00A37E7D" w:rsidRPr="00C044B7" w:rsidRDefault="000A325D" w:rsidP="00A37E7D">
      <w:pPr>
        <w:tabs>
          <w:tab w:val="left" w:pos="284"/>
        </w:tabs>
        <w:autoSpaceDE w:val="0"/>
        <w:autoSpaceDN w:val="0"/>
        <w:adjustRightInd w:val="0"/>
        <w:spacing w:line="360" w:lineRule="auto"/>
        <w:jc w:val="both"/>
        <w:rPr>
          <w:lang w:val="pt"/>
        </w:rPr>
      </w:pPr>
      <w:r>
        <w:rPr>
          <w:lang w:val="pt"/>
        </w:rPr>
        <w:tab/>
      </w:r>
      <w:r w:rsidR="00A37E7D" w:rsidRPr="00C044B7">
        <w:rPr>
          <w:lang w:val="pt"/>
        </w:rPr>
        <w:t xml:space="preserve">O </w:t>
      </w:r>
      <w:r>
        <w:rPr>
          <w:lang w:val="pt"/>
        </w:rPr>
        <w:t>prazo de vigência desta dispensa se encerra após o fornecimento e efetivo pagamento</w:t>
      </w:r>
      <w:r w:rsidR="00A37E7D" w:rsidRPr="00C044B7">
        <w:rPr>
          <w:lang w:val="pt"/>
        </w:rPr>
        <w:t xml:space="preserve">. </w:t>
      </w:r>
    </w:p>
    <w:p w:rsidR="000A325D" w:rsidRDefault="000A325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8.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8.1</w:t>
      </w:r>
      <w:r w:rsidR="000A325D">
        <w:rPr>
          <w:lang w:val="pt"/>
        </w:rPr>
        <w:t xml:space="preserve"> Receber o objeto dentro das normas e condições aplicáveis, verificando se o mesmo atende as necessidades do Município</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w:t>
      </w:r>
      <w:r w:rsidR="000A325D">
        <w:rPr>
          <w:lang w:val="pt"/>
        </w:rPr>
        <w:t>fornecimento</w:t>
      </w:r>
      <w:r w:rsidRPr="00C044B7">
        <w:rPr>
          <w:lang w:val="pt"/>
        </w:rPr>
        <w:t xml:space="preserve">,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h</w:t>
      </w:r>
      <w:r w:rsidRPr="00C044B7">
        <w:rPr>
          <w:lang w:val="pt"/>
        </w:rPr>
        <w:t xml:space="preserve">)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i</w:t>
      </w:r>
      <w:r w:rsidRPr="00C044B7">
        <w:rPr>
          <w:lang w:val="pt"/>
        </w:rPr>
        <w:t xml:space="preserve">)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j</w:t>
      </w:r>
      <w:r w:rsidRPr="00C044B7">
        <w:rPr>
          <w:lang w:val="pt"/>
        </w:rPr>
        <w:t xml:space="preserve">)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k</w:t>
      </w:r>
      <w:r w:rsidRPr="00C044B7">
        <w:rPr>
          <w:lang w:val="pt"/>
        </w:rPr>
        <w:t xml:space="preserve">)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9.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10.1. A fiscalização do presente Contrato será exercida p</w:t>
      </w:r>
      <w:r w:rsidR="000A325D">
        <w:rPr>
          <w:lang w:val="pt"/>
        </w:rPr>
        <w:t>elo Secretário</w:t>
      </w:r>
      <w:r w:rsidR="00616895">
        <w:rPr>
          <w:lang w:val="pt"/>
        </w:rPr>
        <w:t xml:space="preserve"> de </w:t>
      </w:r>
      <w:r w:rsidR="000A325D">
        <w:rPr>
          <w:lang w:val="pt"/>
        </w:rPr>
        <w:t>Agricultura e Desenvolvimento Econômico</w:t>
      </w:r>
      <w:r w:rsidR="00616895">
        <w:rPr>
          <w:lang w:val="pt"/>
        </w:rPr>
        <w:t xml:space="preserve">, </w:t>
      </w:r>
      <w:r w:rsidR="000A325D">
        <w:rPr>
          <w:lang w:val="pt"/>
        </w:rPr>
        <w:t xml:space="preserve">Senhor </w:t>
      </w:r>
      <w:proofErr w:type="spellStart"/>
      <w:r w:rsidR="000A325D">
        <w:rPr>
          <w:lang w:val="pt"/>
        </w:rPr>
        <w:t>Admar</w:t>
      </w:r>
      <w:proofErr w:type="spellEnd"/>
      <w:r w:rsidR="000A325D">
        <w:rPr>
          <w:lang w:val="pt"/>
        </w:rPr>
        <w:t xml:space="preserve"> Maia </w:t>
      </w:r>
      <w:proofErr w:type="spellStart"/>
      <w:r w:rsidR="000A325D">
        <w:rPr>
          <w:lang w:val="pt"/>
        </w:rPr>
        <w:t>Nickel</w:t>
      </w:r>
      <w:proofErr w:type="spellEnd"/>
      <w:r w:rsidRPr="00C044B7">
        <w:rPr>
          <w:lang w:val="pt"/>
        </w:rPr>
        <w:t>, a</w:t>
      </w:r>
      <w:r w:rsidR="000A325D">
        <w:rPr>
          <w:lang w:val="pt"/>
        </w:rPr>
        <w:t>o</w:t>
      </w:r>
      <w:r w:rsidRPr="00C044B7">
        <w:rPr>
          <w:lang w:val="pt"/>
        </w:rPr>
        <w:t xml:space="preserve">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10.4. O relatório de entrega dos serviços será destinado ao registro de fatos e comunicações pertinentes aos mesmos;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10.5. Todos os atos e instituições emanados ou emitidos pela fiscalização serão considerados como se fossem praticados pelo Contratante. </w:t>
      </w:r>
    </w:p>
    <w:p w:rsidR="003F642F" w:rsidRPr="00C044B7" w:rsidRDefault="003F642F"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11.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Quevedos</w:t>
      </w:r>
      <w:r w:rsidR="00A37E7D" w:rsidRPr="00C044B7">
        <w:rPr>
          <w:lang w:val="pt"/>
        </w:rPr>
        <w:t xml:space="preserve">, </w:t>
      </w:r>
      <w:r w:rsidR="001071B9">
        <w:rPr>
          <w:lang w:val="pt"/>
        </w:rPr>
        <w:t>29</w:t>
      </w:r>
      <w:r w:rsidR="00A37E7D" w:rsidRPr="00C044B7">
        <w:rPr>
          <w:lang w:val="pt"/>
        </w:rPr>
        <w:t xml:space="preserve"> de </w:t>
      </w:r>
      <w:r w:rsidR="003F642F">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3F642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Default="003F642F" w:rsidP="00A37E7D">
      <w:pPr>
        <w:tabs>
          <w:tab w:val="left" w:pos="284"/>
        </w:tabs>
        <w:autoSpaceDE w:val="0"/>
        <w:autoSpaceDN w:val="0"/>
        <w:adjustRightInd w:val="0"/>
        <w:spacing w:line="360" w:lineRule="auto"/>
        <w:jc w:val="center"/>
        <w:rPr>
          <w:lang w:val="pt"/>
        </w:rPr>
      </w:pPr>
      <w:r>
        <w:rPr>
          <w:lang w:val="pt"/>
        </w:rPr>
        <w:t>Prefeita</w:t>
      </w: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1071B9" w:rsidRDefault="001071B9" w:rsidP="00A37E7D">
      <w:pPr>
        <w:tabs>
          <w:tab w:val="left" w:pos="284"/>
        </w:tabs>
        <w:autoSpaceDE w:val="0"/>
        <w:autoSpaceDN w:val="0"/>
        <w:adjustRightInd w:val="0"/>
        <w:spacing w:line="360" w:lineRule="auto"/>
        <w:jc w:val="center"/>
        <w:rPr>
          <w:lang w:val="pt"/>
        </w:rPr>
      </w:pPr>
    </w:p>
    <w:p w:rsidR="001071B9" w:rsidRDefault="001071B9" w:rsidP="00A37E7D">
      <w:pPr>
        <w:tabs>
          <w:tab w:val="left" w:pos="284"/>
        </w:tabs>
        <w:autoSpaceDE w:val="0"/>
        <w:autoSpaceDN w:val="0"/>
        <w:adjustRightInd w:val="0"/>
        <w:spacing w:line="360" w:lineRule="auto"/>
        <w:jc w:val="center"/>
        <w:rPr>
          <w:lang w:val="pt"/>
        </w:rPr>
      </w:pPr>
    </w:p>
    <w:p w:rsidR="001071B9" w:rsidRDefault="001071B9" w:rsidP="00A37E7D">
      <w:pPr>
        <w:tabs>
          <w:tab w:val="left" w:pos="284"/>
        </w:tabs>
        <w:autoSpaceDE w:val="0"/>
        <w:autoSpaceDN w:val="0"/>
        <w:adjustRightInd w:val="0"/>
        <w:spacing w:line="360" w:lineRule="auto"/>
        <w:jc w:val="center"/>
        <w:rPr>
          <w:lang w:val="pt"/>
        </w:rPr>
      </w:pPr>
    </w:p>
    <w:p w:rsidR="001071B9" w:rsidRDefault="001071B9" w:rsidP="00A37E7D">
      <w:pPr>
        <w:tabs>
          <w:tab w:val="left" w:pos="284"/>
        </w:tabs>
        <w:autoSpaceDE w:val="0"/>
        <w:autoSpaceDN w:val="0"/>
        <w:adjustRightInd w:val="0"/>
        <w:spacing w:line="360" w:lineRule="auto"/>
        <w:jc w:val="center"/>
        <w:rPr>
          <w:lang w:val="pt"/>
        </w:rPr>
      </w:pPr>
    </w:p>
    <w:p w:rsidR="001071B9" w:rsidRDefault="001071B9"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3F642F">
        <w:rPr>
          <w:b/>
          <w:bCs/>
          <w:lang w:val="pt"/>
        </w:rPr>
        <w:t>10</w:t>
      </w:r>
      <w:r w:rsidR="007D2F9E">
        <w:rPr>
          <w:b/>
          <w:bCs/>
          <w:lang w:val="pt"/>
        </w:rPr>
        <w:t>9</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7D2F9E">
        <w:rPr>
          <w:b/>
          <w:bCs/>
          <w:lang w:val="pt"/>
        </w:rPr>
        <w:t>66</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MODELO DE PROPOSTA COMERCIAL</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A37E7D">
      <w:pPr>
        <w:tabs>
          <w:tab w:val="left" w:pos="284"/>
        </w:tabs>
        <w:autoSpaceDE w:val="0"/>
        <w:autoSpaceDN w:val="0"/>
        <w:adjustRightInd w:val="0"/>
        <w:spacing w:line="360" w:lineRule="auto"/>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RAZÃO SOCIAL:</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TELEFONE / FAX:</w:t>
            </w:r>
          </w:p>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1071B9">
        <w:rPr>
          <w:b/>
          <w:lang w:val="pt"/>
        </w:rPr>
        <w:t>AQUISIÇÃO DE MUDAS DE AZALÉIA PARA REPLANTIO NA AVENIDA REVERENDO FRANCISCO DIAS DOS SANTOS</w:t>
      </w:r>
      <w:r w:rsidRPr="00296C11">
        <w:rPr>
          <w:sz w:val="22"/>
          <w:szCs w:val="22"/>
          <w:lang w:val="pt"/>
        </w:rPr>
        <w:t>.</w:t>
      </w:r>
    </w:p>
    <w:p w:rsidR="001071B9" w:rsidRDefault="001071B9" w:rsidP="001071B9">
      <w:pPr>
        <w:tabs>
          <w:tab w:val="left" w:pos="284"/>
        </w:tabs>
        <w:autoSpaceDE w:val="0"/>
        <w:autoSpaceDN w:val="0"/>
        <w:adjustRightInd w:val="0"/>
        <w:spacing w:line="360" w:lineRule="auto"/>
        <w:jc w:val="both"/>
        <w:rPr>
          <w:b/>
          <w:lang w:val="pt"/>
        </w:rPr>
      </w:pPr>
    </w:p>
    <w:tbl>
      <w:tblPr>
        <w:tblW w:w="985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69"/>
        <w:gridCol w:w="4722"/>
        <w:gridCol w:w="566"/>
        <w:gridCol w:w="1021"/>
        <w:gridCol w:w="1689"/>
        <w:gridCol w:w="1384"/>
      </w:tblGrid>
      <w:tr w:rsidR="001071B9" w:rsidTr="007C4E66">
        <w:tc>
          <w:tcPr>
            <w:tcW w:w="469" w:type="dxa"/>
            <w:tcBorders>
              <w:top w:val="single" w:sz="4" w:space="0" w:color="auto"/>
              <w:left w:val="single" w:sz="4" w:space="0" w:color="auto"/>
              <w:bottom w:val="single" w:sz="4" w:space="0" w:color="auto"/>
              <w:right w:val="single" w:sz="4" w:space="0" w:color="auto"/>
            </w:tcBorders>
            <w:hideMark/>
          </w:tcPr>
          <w:p w:rsidR="001071B9" w:rsidRDefault="001071B9" w:rsidP="007C4E66">
            <w:pPr>
              <w:jc w:val="center"/>
              <w:rPr>
                <w:rFonts w:ascii="Arial" w:hAnsi="Arial" w:cs="Arial"/>
                <w:b/>
                <w:bCs/>
                <w:sz w:val="16"/>
              </w:rPr>
            </w:pPr>
            <w:r>
              <w:rPr>
                <w:rFonts w:ascii="Arial" w:hAnsi="Arial" w:cs="Arial"/>
                <w:b/>
                <w:bCs/>
                <w:sz w:val="16"/>
              </w:rPr>
              <w:t>Item</w:t>
            </w:r>
          </w:p>
        </w:tc>
        <w:tc>
          <w:tcPr>
            <w:tcW w:w="4722" w:type="dxa"/>
            <w:tcBorders>
              <w:top w:val="single" w:sz="4" w:space="0" w:color="auto"/>
              <w:left w:val="single" w:sz="4" w:space="0" w:color="auto"/>
              <w:bottom w:val="single" w:sz="4" w:space="0" w:color="auto"/>
              <w:right w:val="single" w:sz="4" w:space="0" w:color="auto"/>
            </w:tcBorders>
            <w:hideMark/>
          </w:tcPr>
          <w:p w:rsidR="001071B9" w:rsidRDefault="001071B9" w:rsidP="007C4E66">
            <w:pPr>
              <w:jc w:val="center"/>
              <w:rPr>
                <w:rFonts w:ascii="Arial" w:hAnsi="Arial" w:cs="Arial"/>
                <w:b/>
                <w:bCs/>
                <w:sz w:val="16"/>
              </w:rPr>
            </w:pPr>
            <w:r>
              <w:rPr>
                <w:rFonts w:ascii="Arial" w:hAnsi="Arial" w:cs="Arial"/>
                <w:b/>
                <w:bCs/>
                <w:sz w:val="16"/>
              </w:rPr>
              <w:t>Especificação</w:t>
            </w:r>
          </w:p>
        </w:tc>
        <w:tc>
          <w:tcPr>
            <w:tcW w:w="566" w:type="dxa"/>
            <w:tcBorders>
              <w:top w:val="single" w:sz="4" w:space="0" w:color="auto"/>
              <w:left w:val="single" w:sz="4" w:space="0" w:color="auto"/>
              <w:bottom w:val="single" w:sz="4" w:space="0" w:color="auto"/>
              <w:right w:val="single" w:sz="4" w:space="0" w:color="auto"/>
            </w:tcBorders>
            <w:hideMark/>
          </w:tcPr>
          <w:p w:rsidR="001071B9" w:rsidRDefault="001071B9" w:rsidP="007C4E66">
            <w:pPr>
              <w:jc w:val="center"/>
              <w:rPr>
                <w:rFonts w:ascii="Arial" w:hAnsi="Arial" w:cs="Arial"/>
                <w:b/>
                <w:bCs/>
                <w:sz w:val="16"/>
              </w:rPr>
            </w:pPr>
            <w:r>
              <w:rPr>
                <w:rFonts w:ascii="Arial" w:hAnsi="Arial" w:cs="Arial"/>
                <w:b/>
                <w:bCs/>
                <w:sz w:val="16"/>
              </w:rPr>
              <w:t>Unid.</w:t>
            </w:r>
          </w:p>
        </w:tc>
        <w:tc>
          <w:tcPr>
            <w:tcW w:w="1021" w:type="dxa"/>
            <w:tcBorders>
              <w:top w:val="single" w:sz="4" w:space="0" w:color="auto"/>
              <w:left w:val="single" w:sz="4" w:space="0" w:color="auto"/>
              <w:bottom w:val="single" w:sz="4" w:space="0" w:color="auto"/>
              <w:right w:val="single" w:sz="4" w:space="0" w:color="auto"/>
            </w:tcBorders>
            <w:hideMark/>
          </w:tcPr>
          <w:p w:rsidR="001071B9" w:rsidRDefault="001071B9" w:rsidP="007C4E66">
            <w:pPr>
              <w:jc w:val="center"/>
              <w:rPr>
                <w:rFonts w:ascii="Arial" w:hAnsi="Arial" w:cs="Arial"/>
                <w:b/>
                <w:bCs/>
                <w:sz w:val="16"/>
              </w:rPr>
            </w:pPr>
            <w:r>
              <w:rPr>
                <w:rFonts w:ascii="Arial" w:hAnsi="Arial" w:cs="Arial"/>
                <w:b/>
                <w:bCs/>
                <w:sz w:val="16"/>
              </w:rPr>
              <w:t>Quantidade</w:t>
            </w:r>
          </w:p>
        </w:tc>
        <w:tc>
          <w:tcPr>
            <w:tcW w:w="1689" w:type="dxa"/>
            <w:tcBorders>
              <w:top w:val="single" w:sz="4" w:space="0" w:color="auto"/>
              <w:left w:val="single" w:sz="4" w:space="0" w:color="auto"/>
              <w:bottom w:val="single" w:sz="4" w:space="0" w:color="auto"/>
              <w:right w:val="single" w:sz="4" w:space="0" w:color="auto"/>
            </w:tcBorders>
            <w:hideMark/>
          </w:tcPr>
          <w:p w:rsidR="001071B9" w:rsidRDefault="001071B9" w:rsidP="007C4E66">
            <w:pPr>
              <w:jc w:val="center"/>
              <w:rPr>
                <w:rFonts w:ascii="Arial" w:hAnsi="Arial" w:cs="Arial"/>
                <w:b/>
                <w:bCs/>
                <w:sz w:val="16"/>
              </w:rPr>
            </w:pPr>
            <w:r>
              <w:rPr>
                <w:rFonts w:ascii="Arial" w:hAnsi="Arial" w:cs="Arial"/>
                <w:b/>
                <w:bCs/>
                <w:sz w:val="16"/>
              </w:rPr>
              <w:t>Preço Unit. Máximo</w:t>
            </w:r>
          </w:p>
        </w:tc>
        <w:tc>
          <w:tcPr>
            <w:tcW w:w="1384" w:type="dxa"/>
            <w:tcBorders>
              <w:top w:val="single" w:sz="4" w:space="0" w:color="auto"/>
              <w:left w:val="single" w:sz="4" w:space="0" w:color="auto"/>
              <w:bottom w:val="single" w:sz="4" w:space="0" w:color="auto"/>
              <w:right w:val="single" w:sz="4" w:space="0" w:color="auto"/>
            </w:tcBorders>
            <w:hideMark/>
          </w:tcPr>
          <w:p w:rsidR="001071B9" w:rsidRDefault="001071B9" w:rsidP="007C4E66">
            <w:pPr>
              <w:jc w:val="center"/>
              <w:rPr>
                <w:rFonts w:ascii="Arial" w:hAnsi="Arial" w:cs="Arial"/>
                <w:b/>
                <w:bCs/>
                <w:sz w:val="16"/>
              </w:rPr>
            </w:pPr>
            <w:r>
              <w:rPr>
                <w:rFonts w:ascii="Arial" w:hAnsi="Arial" w:cs="Arial"/>
                <w:b/>
                <w:bCs/>
                <w:sz w:val="16"/>
              </w:rPr>
              <w:t>Preço Total</w:t>
            </w:r>
          </w:p>
        </w:tc>
      </w:tr>
      <w:tr w:rsidR="001071B9" w:rsidTr="001071B9">
        <w:tc>
          <w:tcPr>
            <w:tcW w:w="469" w:type="dxa"/>
            <w:tcBorders>
              <w:top w:val="single" w:sz="4" w:space="0" w:color="auto"/>
              <w:left w:val="single" w:sz="4" w:space="0" w:color="auto"/>
              <w:bottom w:val="single" w:sz="4" w:space="0" w:color="auto"/>
              <w:right w:val="single" w:sz="4" w:space="0" w:color="auto"/>
            </w:tcBorders>
            <w:hideMark/>
          </w:tcPr>
          <w:p w:rsidR="001071B9" w:rsidRDefault="001071B9" w:rsidP="007C4E66">
            <w:pPr>
              <w:jc w:val="center"/>
              <w:rPr>
                <w:rFonts w:ascii="Arial" w:hAnsi="Arial" w:cs="Arial"/>
                <w:sz w:val="15"/>
                <w:szCs w:val="15"/>
              </w:rPr>
            </w:pPr>
            <w:proofErr w:type="gramStart"/>
            <w:r>
              <w:rPr>
                <w:rFonts w:ascii="Arial" w:hAnsi="Arial" w:cs="Arial"/>
                <w:sz w:val="15"/>
                <w:szCs w:val="15"/>
              </w:rPr>
              <w:t>1</w:t>
            </w:r>
            <w:proofErr w:type="gramEnd"/>
          </w:p>
        </w:tc>
        <w:tc>
          <w:tcPr>
            <w:tcW w:w="4722" w:type="dxa"/>
            <w:tcBorders>
              <w:top w:val="single" w:sz="4" w:space="0" w:color="auto"/>
              <w:left w:val="single" w:sz="4" w:space="0" w:color="auto"/>
              <w:bottom w:val="single" w:sz="4" w:space="0" w:color="auto"/>
              <w:right w:val="single" w:sz="4" w:space="0" w:color="auto"/>
            </w:tcBorders>
            <w:hideMark/>
          </w:tcPr>
          <w:p w:rsidR="001071B9" w:rsidRDefault="001071B9" w:rsidP="007C4E66">
            <w:pPr>
              <w:jc w:val="both"/>
            </w:pPr>
            <w:r>
              <w:rPr>
                <w:rFonts w:ascii="Arial" w:hAnsi="Arial" w:cs="Arial"/>
                <w:sz w:val="16"/>
              </w:rPr>
              <w:t xml:space="preserve">Mudas de </w:t>
            </w:r>
            <w:proofErr w:type="spellStart"/>
            <w:proofErr w:type="gramStart"/>
            <w:r>
              <w:rPr>
                <w:rFonts w:ascii="Arial" w:hAnsi="Arial" w:cs="Arial"/>
                <w:sz w:val="16"/>
              </w:rPr>
              <w:t>azaléia</w:t>
            </w:r>
            <w:proofErr w:type="spellEnd"/>
            <w:proofErr w:type="gramEnd"/>
            <w:r>
              <w:rPr>
                <w:rFonts w:ascii="Arial" w:hAnsi="Arial" w:cs="Arial"/>
                <w:sz w:val="16"/>
              </w:rPr>
              <w:t xml:space="preserve"> rosa .................................................................</w:t>
            </w:r>
          </w:p>
        </w:tc>
        <w:tc>
          <w:tcPr>
            <w:tcW w:w="566" w:type="dxa"/>
            <w:tcBorders>
              <w:top w:val="single" w:sz="4" w:space="0" w:color="auto"/>
              <w:left w:val="single" w:sz="4" w:space="0" w:color="auto"/>
              <w:bottom w:val="single" w:sz="4" w:space="0" w:color="auto"/>
              <w:right w:val="single" w:sz="4" w:space="0" w:color="auto"/>
            </w:tcBorders>
            <w:hideMark/>
          </w:tcPr>
          <w:p w:rsidR="001071B9" w:rsidRDefault="001071B9" w:rsidP="007C4E66">
            <w:pPr>
              <w:jc w:val="center"/>
              <w:rPr>
                <w:rFonts w:ascii="Arial" w:hAnsi="Arial" w:cs="Arial"/>
                <w:sz w:val="15"/>
                <w:szCs w:val="15"/>
              </w:rPr>
            </w:pPr>
            <w:r>
              <w:rPr>
                <w:rFonts w:ascii="Arial" w:hAnsi="Arial" w:cs="Arial"/>
                <w:sz w:val="15"/>
                <w:szCs w:val="15"/>
              </w:rPr>
              <w:t xml:space="preserve">UN </w:t>
            </w:r>
          </w:p>
        </w:tc>
        <w:tc>
          <w:tcPr>
            <w:tcW w:w="1021" w:type="dxa"/>
            <w:tcBorders>
              <w:top w:val="single" w:sz="4" w:space="0" w:color="auto"/>
              <w:left w:val="single" w:sz="4" w:space="0" w:color="auto"/>
              <w:bottom w:val="single" w:sz="4" w:space="0" w:color="auto"/>
              <w:right w:val="single" w:sz="4" w:space="0" w:color="auto"/>
            </w:tcBorders>
            <w:hideMark/>
          </w:tcPr>
          <w:p w:rsidR="001071B9" w:rsidRDefault="001071B9" w:rsidP="007C4E66">
            <w:pPr>
              <w:jc w:val="right"/>
              <w:rPr>
                <w:rFonts w:ascii="Arial" w:hAnsi="Arial" w:cs="Arial"/>
                <w:sz w:val="15"/>
                <w:szCs w:val="15"/>
              </w:rPr>
            </w:pPr>
            <w:r>
              <w:rPr>
                <w:rFonts w:ascii="Arial" w:hAnsi="Arial" w:cs="Arial"/>
                <w:sz w:val="15"/>
                <w:szCs w:val="15"/>
              </w:rPr>
              <w:t>23</w:t>
            </w:r>
          </w:p>
        </w:tc>
        <w:tc>
          <w:tcPr>
            <w:tcW w:w="1689" w:type="dxa"/>
            <w:tcBorders>
              <w:top w:val="single" w:sz="4" w:space="0" w:color="auto"/>
              <w:left w:val="single" w:sz="4" w:space="0" w:color="auto"/>
              <w:bottom w:val="single" w:sz="4" w:space="0" w:color="auto"/>
              <w:right w:val="single" w:sz="4" w:space="0" w:color="auto"/>
            </w:tcBorders>
          </w:tcPr>
          <w:p w:rsidR="001071B9" w:rsidRDefault="001071B9" w:rsidP="007C4E66">
            <w:pPr>
              <w:jc w:val="right"/>
              <w:rPr>
                <w:rFonts w:ascii="Arial" w:hAnsi="Arial" w:cs="Arial"/>
                <w:sz w:val="15"/>
                <w:szCs w:val="15"/>
              </w:rPr>
            </w:pPr>
          </w:p>
        </w:tc>
        <w:tc>
          <w:tcPr>
            <w:tcW w:w="1384" w:type="dxa"/>
            <w:tcBorders>
              <w:top w:val="single" w:sz="4" w:space="0" w:color="auto"/>
              <w:left w:val="single" w:sz="4" w:space="0" w:color="auto"/>
              <w:bottom w:val="single" w:sz="4" w:space="0" w:color="auto"/>
              <w:right w:val="single" w:sz="4" w:space="0" w:color="auto"/>
            </w:tcBorders>
          </w:tcPr>
          <w:p w:rsidR="001071B9" w:rsidRDefault="001071B9" w:rsidP="007C4E66">
            <w:pPr>
              <w:jc w:val="right"/>
              <w:rPr>
                <w:rFonts w:ascii="Arial" w:hAnsi="Arial" w:cs="Arial"/>
                <w:sz w:val="15"/>
                <w:szCs w:val="15"/>
              </w:rPr>
            </w:pPr>
          </w:p>
        </w:tc>
      </w:tr>
      <w:tr w:rsidR="001071B9" w:rsidTr="007C4E66">
        <w:tc>
          <w:tcPr>
            <w:tcW w:w="469" w:type="dxa"/>
            <w:tcBorders>
              <w:top w:val="single" w:sz="4" w:space="0" w:color="auto"/>
              <w:left w:val="single" w:sz="4" w:space="0" w:color="auto"/>
              <w:bottom w:val="single" w:sz="4" w:space="0" w:color="auto"/>
              <w:right w:val="single" w:sz="4" w:space="0" w:color="auto"/>
            </w:tcBorders>
          </w:tcPr>
          <w:p w:rsidR="001071B9" w:rsidRDefault="001071B9" w:rsidP="007C4E66">
            <w:pPr>
              <w:jc w:val="center"/>
              <w:rPr>
                <w:rFonts w:ascii="Arial" w:hAnsi="Arial" w:cs="Arial"/>
                <w:sz w:val="15"/>
                <w:szCs w:val="15"/>
              </w:rPr>
            </w:pPr>
            <w:proofErr w:type="gramStart"/>
            <w:r>
              <w:rPr>
                <w:rFonts w:ascii="Arial" w:hAnsi="Arial" w:cs="Arial"/>
                <w:sz w:val="15"/>
                <w:szCs w:val="15"/>
              </w:rPr>
              <w:t>2</w:t>
            </w:r>
            <w:proofErr w:type="gramEnd"/>
          </w:p>
        </w:tc>
        <w:tc>
          <w:tcPr>
            <w:tcW w:w="4722" w:type="dxa"/>
            <w:tcBorders>
              <w:top w:val="single" w:sz="4" w:space="0" w:color="auto"/>
              <w:left w:val="single" w:sz="4" w:space="0" w:color="auto"/>
              <w:bottom w:val="single" w:sz="4" w:space="0" w:color="auto"/>
              <w:right w:val="single" w:sz="4" w:space="0" w:color="auto"/>
            </w:tcBorders>
          </w:tcPr>
          <w:p w:rsidR="001071B9" w:rsidRDefault="001071B9" w:rsidP="007C4E66">
            <w:pPr>
              <w:jc w:val="both"/>
              <w:rPr>
                <w:rFonts w:ascii="Arial" w:hAnsi="Arial" w:cs="Arial"/>
                <w:sz w:val="16"/>
              </w:rPr>
            </w:pPr>
            <w:r>
              <w:rPr>
                <w:rFonts w:ascii="Arial" w:hAnsi="Arial" w:cs="Arial"/>
                <w:sz w:val="16"/>
              </w:rPr>
              <w:t xml:space="preserve">Mudas de </w:t>
            </w:r>
            <w:proofErr w:type="spellStart"/>
            <w:proofErr w:type="gramStart"/>
            <w:r>
              <w:rPr>
                <w:rFonts w:ascii="Arial" w:hAnsi="Arial" w:cs="Arial"/>
                <w:sz w:val="16"/>
              </w:rPr>
              <w:t>azaléia</w:t>
            </w:r>
            <w:proofErr w:type="spellEnd"/>
            <w:proofErr w:type="gramEnd"/>
            <w:r>
              <w:rPr>
                <w:rFonts w:ascii="Arial" w:hAnsi="Arial" w:cs="Arial"/>
                <w:sz w:val="16"/>
              </w:rPr>
              <w:t xml:space="preserve"> branca .............................................................</w:t>
            </w:r>
          </w:p>
        </w:tc>
        <w:tc>
          <w:tcPr>
            <w:tcW w:w="566" w:type="dxa"/>
            <w:tcBorders>
              <w:top w:val="single" w:sz="4" w:space="0" w:color="auto"/>
              <w:left w:val="single" w:sz="4" w:space="0" w:color="auto"/>
              <w:bottom w:val="single" w:sz="4" w:space="0" w:color="auto"/>
              <w:right w:val="single" w:sz="4" w:space="0" w:color="auto"/>
            </w:tcBorders>
          </w:tcPr>
          <w:p w:rsidR="001071B9" w:rsidRDefault="001071B9" w:rsidP="007C4E66">
            <w:pPr>
              <w:jc w:val="center"/>
              <w:rPr>
                <w:rFonts w:ascii="Arial" w:hAnsi="Arial" w:cs="Arial"/>
                <w:sz w:val="15"/>
                <w:szCs w:val="15"/>
              </w:rPr>
            </w:pPr>
            <w:r>
              <w:rPr>
                <w:rFonts w:ascii="Arial" w:hAnsi="Arial" w:cs="Arial"/>
                <w:sz w:val="15"/>
                <w:szCs w:val="15"/>
              </w:rPr>
              <w:t>UN</w:t>
            </w:r>
          </w:p>
        </w:tc>
        <w:tc>
          <w:tcPr>
            <w:tcW w:w="1021" w:type="dxa"/>
            <w:tcBorders>
              <w:top w:val="single" w:sz="4" w:space="0" w:color="auto"/>
              <w:left w:val="single" w:sz="4" w:space="0" w:color="auto"/>
              <w:bottom w:val="single" w:sz="4" w:space="0" w:color="auto"/>
              <w:right w:val="single" w:sz="4" w:space="0" w:color="auto"/>
            </w:tcBorders>
          </w:tcPr>
          <w:p w:rsidR="001071B9" w:rsidRDefault="001071B9" w:rsidP="007C4E66">
            <w:pPr>
              <w:jc w:val="right"/>
              <w:rPr>
                <w:rFonts w:ascii="Arial" w:hAnsi="Arial" w:cs="Arial"/>
                <w:sz w:val="15"/>
                <w:szCs w:val="15"/>
              </w:rPr>
            </w:pPr>
            <w:r>
              <w:rPr>
                <w:rFonts w:ascii="Arial" w:hAnsi="Arial" w:cs="Arial"/>
                <w:sz w:val="15"/>
                <w:szCs w:val="15"/>
              </w:rPr>
              <w:t>23</w:t>
            </w:r>
          </w:p>
        </w:tc>
        <w:tc>
          <w:tcPr>
            <w:tcW w:w="1689" w:type="dxa"/>
            <w:tcBorders>
              <w:top w:val="single" w:sz="4" w:space="0" w:color="auto"/>
              <w:left w:val="single" w:sz="4" w:space="0" w:color="auto"/>
              <w:bottom w:val="single" w:sz="4" w:space="0" w:color="auto"/>
              <w:right w:val="single" w:sz="4" w:space="0" w:color="auto"/>
            </w:tcBorders>
          </w:tcPr>
          <w:p w:rsidR="001071B9" w:rsidRDefault="001071B9" w:rsidP="007C4E66">
            <w:pPr>
              <w:jc w:val="right"/>
              <w:rPr>
                <w:rFonts w:ascii="Arial" w:hAnsi="Arial" w:cs="Arial"/>
                <w:sz w:val="15"/>
                <w:szCs w:val="15"/>
              </w:rPr>
            </w:pPr>
          </w:p>
        </w:tc>
        <w:tc>
          <w:tcPr>
            <w:tcW w:w="1384" w:type="dxa"/>
            <w:tcBorders>
              <w:top w:val="single" w:sz="4" w:space="0" w:color="auto"/>
              <w:left w:val="single" w:sz="4" w:space="0" w:color="auto"/>
              <w:bottom w:val="single" w:sz="4" w:space="0" w:color="auto"/>
              <w:right w:val="single" w:sz="4" w:space="0" w:color="auto"/>
            </w:tcBorders>
          </w:tcPr>
          <w:p w:rsidR="001071B9" w:rsidRDefault="001071B9" w:rsidP="007C4E66">
            <w:pPr>
              <w:jc w:val="right"/>
              <w:rPr>
                <w:rFonts w:ascii="Arial" w:hAnsi="Arial" w:cs="Arial"/>
                <w:sz w:val="15"/>
                <w:szCs w:val="15"/>
              </w:rPr>
            </w:pPr>
          </w:p>
        </w:tc>
      </w:tr>
      <w:tr w:rsidR="001071B9" w:rsidTr="007C4E66">
        <w:tc>
          <w:tcPr>
            <w:tcW w:w="469" w:type="dxa"/>
            <w:tcBorders>
              <w:top w:val="single" w:sz="4" w:space="0" w:color="auto"/>
              <w:left w:val="single" w:sz="4" w:space="0" w:color="auto"/>
              <w:bottom w:val="single" w:sz="4" w:space="0" w:color="auto"/>
              <w:right w:val="single" w:sz="4" w:space="0" w:color="auto"/>
            </w:tcBorders>
          </w:tcPr>
          <w:p w:rsidR="001071B9" w:rsidRDefault="001071B9" w:rsidP="007C4E66">
            <w:pPr>
              <w:jc w:val="center"/>
              <w:rPr>
                <w:rFonts w:ascii="Arial" w:hAnsi="Arial" w:cs="Arial"/>
                <w:sz w:val="15"/>
                <w:szCs w:val="15"/>
              </w:rPr>
            </w:pPr>
          </w:p>
        </w:tc>
        <w:tc>
          <w:tcPr>
            <w:tcW w:w="4722" w:type="dxa"/>
            <w:tcBorders>
              <w:top w:val="single" w:sz="4" w:space="0" w:color="auto"/>
              <w:left w:val="single" w:sz="4" w:space="0" w:color="auto"/>
              <w:bottom w:val="single" w:sz="4" w:space="0" w:color="auto"/>
              <w:right w:val="single" w:sz="4" w:space="0" w:color="auto"/>
            </w:tcBorders>
          </w:tcPr>
          <w:p w:rsidR="001071B9" w:rsidRDefault="001071B9" w:rsidP="007C4E66">
            <w:pPr>
              <w:jc w:val="both"/>
              <w:rPr>
                <w:rFonts w:ascii="Arial" w:hAnsi="Arial" w:cs="Arial"/>
                <w:sz w:val="16"/>
              </w:rPr>
            </w:pPr>
            <w:proofErr w:type="gramStart"/>
            <w:r>
              <w:rPr>
                <w:rFonts w:ascii="Arial" w:hAnsi="Arial" w:cs="Arial"/>
                <w:sz w:val="16"/>
              </w:rPr>
              <w:t>TOTAL ...</w:t>
            </w:r>
            <w:proofErr w:type="gramEnd"/>
            <w:r>
              <w:rPr>
                <w:rFonts w:ascii="Arial" w:hAnsi="Arial" w:cs="Arial"/>
                <w:sz w:val="16"/>
              </w:rPr>
              <w:t>.......................................................................................</w:t>
            </w:r>
          </w:p>
        </w:tc>
        <w:tc>
          <w:tcPr>
            <w:tcW w:w="566" w:type="dxa"/>
            <w:tcBorders>
              <w:top w:val="single" w:sz="4" w:space="0" w:color="auto"/>
              <w:left w:val="single" w:sz="4" w:space="0" w:color="auto"/>
              <w:bottom w:val="single" w:sz="4" w:space="0" w:color="auto"/>
              <w:right w:val="single" w:sz="4" w:space="0" w:color="auto"/>
            </w:tcBorders>
          </w:tcPr>
          <w:p w:rsidR="001071B9" w:rsidRDefault="001071B9" w:rsidP="007C4E66">
            <w:pPr>
              <w:jc w:val="center"/>
              <w:rPr>
                <w:rFonts w:ascii="Arial" w:hAnsi="Arial" w:cs="Arial"/>
                <w:sz w:val="15"/>
                <w:szCs w:val="15"/>
              </w:rPr>
            </w:pPr>
          </w:p>
        </w:tc>
        <w:tc>
          <w:tcPr>
            <w:tcW w:w="1021" w:type="dxa"/>
            <w:tcBorders>
              <w:top w:val="single" w:sz="4" w:space="0" w:color="auto"/>
              <w:left w:val="single" w:sz="4" w:space="0" w:color="auto"/>
              <w:bottom w:val="single" w:sz="4" w:space="0" w:color="auto"/>
              <w:right w:val="single" w:sz="4" w:space="0" w:color="auto"/>
            </w:tcBorders>
          </w:tcPr>
          <w:p w:rsidR="001071B9" w:rsidRDefault="001071B9" w:rsidP="007C4E66">
            <w:pPr>
              <w:jc w:val="right"/>
              <w:rPr>
                <w:rFonts w:ascii="Arial" w:hAnsi="Arial" w:cs="Arial"/>
                <w:sz w:val="15"/>
                <w:szCs w:val="15"/>
              </w:rPr>
            </w:pPr>
          </w:p>
        </w:tc>
        <w:tc>
          <w:tcPr>
            <w:tcW w:w="1689" w:type="dxa"/>
            <w:tcBorders>
              <w:top w:val="single" w:sz="4" w:space="0" w:color="auto"/>
              <w:left w:val="single" w:sz="4" w:space="0" w:color="auto"/>
              <w:bottom w:val="single" w:sz="4" w:space="0" w:color="auto"/>
              <w:right w:val="single" w:sz="4" w:space="0" w:color="auto"/>
            </w:tcBorders>
          </w:tcPr>
          <w:p w:rsidR="001071B9" w:rsidRDefault="001071B9" w:rsidP="007C4E66">
            <w:pPr>
              <w:jc w:val="right"/>
              <w:rPr>
                <w:rFonts w:ascii="Arial" w:hAnsi="Arial" w:cs="Arial"/>
                <w:sz w:val="15"/>
                <w:szCs w:val="15"/>
              </w:rPr>
            </w:pPr>
          </w:p>
        </w:tc>
        <w:tc>
          <w:tcPr>
            <w:tcW w:w="1384" w:type="dxa"/>
            <w:tcBorders>
              <w:top w:val="single" w:sz="4" w:space="0" w:color="auto"/>
              <w:left w:val="single" w:sz="4" w:space="0" w:color="auto"/>
              <w:bottom w:val="single" w:sz="4" w:space="0" w:color="auto"/>
              <w:right w:val="single" w:sz="4" w:space="0" w:color="auto"/>
            </w:tcBorders>
          </w:tcPr>
          <w:p w:rsidR="001071B9" w:rsidRDefault="001071B9" w:rsidP="007C4E66">
            <w:pPr>
              <w:jc w:val="right"/>
              <w:rPr>
                <w:rFonts w:ascii="Arial" w:hAnsi="Arial" w:cs="Arial"/>
                <w:sz w:val="15"/>
                <w:szCs w:val="15"/>
              </w:rPr>
            </w:pPr>
          </w:p>
        </w:tc>
      </w:tr>
    </w:tbl>
    <w:p w:rsidR="001071B9" w:rsidRDefault="001071B9" w:rsidP="001071B9"/>
    <w:p w:rsidR="000A325D" w:rsidRDefault="000A325D" w:rsidP="00A37E7D">
      <w:pPr>
        <w:tabs>
          <w:tab w:val="left" w:pos="284"/>
        </w:tabs>
        <w:autoSpaceDE w:val="0"/>
        <w:autoSpaceDN w:val="0"/>
        <w:adjustRightInd w:val="0"/>
        <w:ind w:right="-1"/>
        <w:jc w:val="center"/>
        <w:rPr>
          <w:sz w:val="22"/>
          <w:szCs w:val="22"/>
          <w:lang w:val="pt"/>
        </w:rPr>
      </w:pPr>
    </w:p>
    <w:p w:rsidR="00A37E7D" w:rsidRPr="00C044B7" w:rsidRDefault="00A37E7D" w:rsidP="00A37E7D">
      <w:pPr>
        <w:tabs>
          <w:tab w:val="left" w:pos="284"/>
        </w:tabs>
        <w:autoSpaceDE w:val="0"/>
        <w:autoSpaceDN w:val="0"/>
        <w:adjustRightInd w:val="0"/>
        <w:ind w:right="-1"/>
        <w:jc w:val="both"/>
        <w:rPr>
          <w:sz w:val="22"/>
          <w:szCs w:val="22"/>
          <w:lang w:val="pt"/>
        </w:rPr>
      </w:pPr>
      <w:proofErr w:type="gramStart"/>
      <w:r w:rsidRPr="00C044B7">
        <w:rPr>
          <w:sz w:val="22"/>
          <w:szCs w:val="22"/>
          <w:lang w:val="pt"/>
        </w:rPr>
        <w:t>Valor total global</w:t>
      </w:r>
      <w:r w:rsidR="00296C11">
        <w:rPr>
          <w:sz w:val="22"/>
          <w:szCs w:val="22"/>
          <w:lang w:val="pt"/>
        </w:rPr>
        <w:t>)</w:t>
      </w:r>
      <w:proofErr w:type="gramEnd"/>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center"/>
        <w:rPr>
          <w:b/>
          <w:bCs/>
          <w:sz w:val="22"/>
          <w:szCs w:val="22"/>
          <w:lang w:val="pt"/>
        </w:rPr>
      </w:pPr>
      <w:r w:rsidRPr="00C044B7">
        <w:rPr>
          <w:b/>
          <w:bCs/>
          <w:sz w:val="22"/>
          <w:szCs w:val="22"/>
          <w:lang w:val="pt"/>
        </w:rPr>
        <w:t xml:space="preserve"> </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suppressAutoHyphens/>
        <w:autoSpaceDE w:val="0"/>
        <w:autoSpaceDN w:val="0"/>
        <w:adjustRightInd w:val="0"/>
        <w:spacing w:line="360" w:lineRule="auto"/>
        <w:ind w:right="-1"/>
        <w:jc w:val="both"/>
        <w:rPr>
          <w:sz w:val="22"/>
          <w:szCs w:val="22"/>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B61F7B">
        <w:rPr>
          <w:b/>
          <w:bCs/>
          <w:lang w:val="pt"/>
        </w:rPr>
        <w:t>10</w:t>
      </w:r>
      <w:r w:rsidR="007D2F9E">
        <w:rPr>
          <w:b/>
          <w:bCs/>
          <w:lang w:val="pt"/>
        </w:rPr>
        <w:t>9</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7D2F9E">
        <w:rPr>
          <w:b/>
          <w:bCs/>
          <w:lang w:val="pt"/>
        </w:rPr>
        <w:t>66</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296C11">
        <w:t>1</w:t>
      </w:r>
      <w:r>
        <w:t>8/</w:t>
      </w:r>
      <w:r w:rsidRPr="00C044B7">
        <w:t>202</w:t>
      </w:r>
      <w:r w:rsidR="00296C11">
        <w:t>4</w:t>
      </w:r>
      <w:r w:rsidRPr="00C044B7">
        <w:t xml:space="preserve">, Dispensa nº. </w:t>
      </w:r>
      <w:r>
        <w:t>0</w:t>
      </w:r>
      <w:r w:rsidR="00296C11">
        <w:t>7</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lastRenderedPageBreak/>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Default="00A37E7D" w:rsidP="00A37E7D">
      <w:pPr>
        <w:shd w:val="clear" w:color="auto" w:fill="FFFFFF"/>
        <w:tabs>
          <w:tab w:val="left" w:pos="284"/>
        </w:tabs>
        <w:spacing w:line="360" w:lineRule="auto"/>
        <w:jc w:val="both"/>
        <w:rPr>
          <w:color w:val="000000"/>
        </w:rPr>
      </w:pPr>
    </w:p>
    <w:p w:rsidR="00296C11" w:rsidRDefault="00296C11" w:rsidP="00A37E7D">
      <w:pPr>
        <w:shd w:val="clear" w:color="auto" w:fill="FFFFFF"/>
        <w:tabs>
          <w:tab w:val="left" w:pos="284"/>
        </w:tabs>
        <w:spacing w:line="360" w:lineRule="auto"/>
        <w:jc w:val="both"/>
        <w:rPr>
          <w:color w:val="000000"/>
        </w:rPr>
      </w:pP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lastRenderedPageBreak/>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7D2F9E">
        <w:rPr>
          <w:rFonts w:ascii="Courier New" w:hAnsi="Courier New" w:cs="Courier New"/>
          <w:b/>
          <w:bCs/>
        </w:rPr>
        <w:t>66</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w:t>
      </w:r>
      <w:proofErr w:type="spellStart"/>
      <w:r w:rsidRPr="00852B76">
        <w:t>Quevedos-RS</w:t>
      </w:r>
      <w:proofErr w:type="spellEnd"/>
      <w:r w:rsidRPr="00852B76">
        <w:t>, CEP 98.140-000, neste ato representado pel</w:t>
      </w:r>
      <w:r w:rsidR="00B61F7B">
        <w:t>a</w:t>
      </w:r>
      <w:r w:rsidRPr="00852B76">
        <w:t xml:space="preserve"> Prefeit</w:t>
      </w:r>
      <w:r w:rsidR="00B61F7B">
        <w:t>a</w:t>
      </w:r>
      <w:r w:rsidRPr="00852B76">
        <w:t xml:space="preserve"> do Município, na forma da Lei, </w:t>
      </w:r>
      <w:r w:rsidR="00B61F7B">
        <w:t xml:space="preserve">Neusa dos Santos </w:t>
      </w:r>
      <w:proofErr w:type="spellStart"/>
      <w:r w:rsidR="00B61F7B">
        <w:t>Nickel</w:t>
      </w:r>
      <w:proofErr w:type="spellEnd"/>
      <w:r w:rsidRPr="00852B76">
        <w:t xml:space="preserve">, torna público, que </w:t>
      </w:r>
      <w:r>
        <w:t>a Prefeitura de Quevedos pretende dispensar a Licitação para a</w:t>
      </w:r>
      <w:r w:rsidRPr="00852B76">
        <w:t xml:space="preserve"> </w:t>
      </w:r>
      <w:r w:rsidRPr="00614C7A">
        <w:rPr>
          <w:b/>
        </w:rPr>
        <w:t>Contratação de empresa para</w:t>
      </w:r>
      <w:r>
        <w:rPr>
          <w:b/>
        </w:rPr>
        <w:t xml:space="preserve"> a</w:t>
      </w:r>
      <w:r w:rsidRPr="00614C7A">
        <w:rPr>
          <w:b/>
        </w:rPr>
        <w:t xml:space="preserve"> </w:t>
      </w:r>
      <w:r w:rsidR="008477C3">
        <w:rPr>
          <w:b/>
        </w:rPr>
        <w:t>FORNECIMENTO</w:t>
      </w:r>
      <w:r w:rsidR="008477C3">
        <w:rPr>
          <w:b/>
          <w:lang w:val="pt"/>
        </w:rPr>
        <w:t xml:space="preserve"> </w:t>
      </w:r>
      <w:r w:rsidR="001071B9">
        <w:rPr>
          <w:b/>
          <w:lang w:val="pt"/>
        </w:rPr>
        <w:t>DE MUDAS DE AZALÉIA PARA REPLANTIO NA AVENIDA REVERENDO FRANCISCO DIAS DOS SANTOS</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 xml:space="preserve">, </w:t>
      </w:r>
      <w:r w:rsidR="00A45F71">
        <w:rPr>
          <w:rStyle w:val="Hyperlink"/>
          <w:color w:val="auto"/>
          <w:u w:val="none"/>
          <w:lang w:val="pt"/>
        </w:rPr>
        <w:t xml:space="preserve">com cópia para </w:t>
      </w:r>
      <w:hyperlink r:id="rId17" w:history="1">
        <w:r w:rsidR="00A45F71" w:rsidRPr="00A51791">
          <w:rPr>
            <w:rStyle w:val="Hyperlink"/>
            <w:lang w:val="pt"/>
          </w:rPr>
          <w:t>compras@quevedos.rs.gov.br</w:t>
        </w:r>
      </w:hyperlink>
      <w:r w:rsidR="00A45F71">
        <w:rPr>
          <w:rStyle w:val="Hyperlink"/>
          <w:color w:val="auto"/>
          <w:u w:val="none"/>
          <w:lang w:val="pt"/>
        </w:rPr>
        <w:t xml:space="preserve"> e </w:t>
      </w:r>
      <w:hyperlink r:id="rId18" w:history="1">
        <w:r w:rsidR="00A45F71" w:rsidRPr="00A51791">
          <w:rPr>
            <w:rStyle w:val="Hyperlink"/>
            <w:lang w:val="pt"/>
          </w:rPr>
          <w:t>financas@quevedos.rs.gov.</w:t>
        </w:r>
        <w:r w:rsidR="00A45F71" w:rsidRPr="00A45F71">
          <w:rPr>
            <w:rStyle w:val="Hyperlink"/>
            <w:color w:val="auto"/>
            <w:lang w:val="pt"/>
          </w:rPr>
          <w:t>br</w:t>
        </w:r>
      </w:hyperlink>
      <w:r w:rsidR="00A45F71">
        <w:rPr>
          <w:rStyle w:val="Hyperlink"/>
          <w:color w:val="auto"/>
          <w:u w:val="none"/>
          <w:lang w:val="pt"/>
        </w:rPr>
        <w:t xml:space="preserve">, </w:t>
      </w:r>
      <w:r w:rsidR="00320491" w:rsidRPr="00A45F71">
        <w:rPr>
          <w:color w:val="auto"/>
        </w:rPr>
        <w:t>ou</w:t>
      </w:r>
      <w:r w:rsidR="00320491">
        <w:t xml:space="preserve"> ainda, protocolá-las na sala da Chefia de Gabinete da Prefeitura</w:t>
      </w:r>
      <w:r>
        <w:t>, situado na rua Humaitá, 69, na cidade de Quevedos/RS, no horário normal de funcionamento das 08:00 h ás 12:00 h e das 13:30 h ás 17:00 h</w:t>
      </w:r>
      <w:r w:rsidR="00320491">
        <w:t>, até a</w:t>
      </w:r>
      <w:r w:rsidR="00B61F7B">
        <w:t xml:space="preserve"> data de </w:t>
      </w:r>
      <w:r w:rsidR="001071B9">
        <w:rPr>
          <w:b/>
        </w:rPr>
        <w:t>06</w:t>
      </w:r>
      <w:r w:rsidR="00320491" w:rsidRPr="00586200">
        <w:rPr>
          <w:b/>
        </w:rPr>
        <w:t>/0</w:t>
      </w:r>
      <w:r w:rsidR="001071B9">
        <w:rPr>
          <w:b/>
        </w:rPr>
        <w:t>5</w:t>
      </w:r>
      <w:r w:rsidR="00320491" w:rsidRPr="00586200">
        <w:rPr>
          <w:b/>
        </w:rPr>
        <w:t>/2024</w:t>
      </w:r>
      <w:r w:rsidR="00320491">
        <w:t xml:space="preserve">, às </w:t>
      </w:r>
      <w:r w:rsidR="00320491" w:rsidRPr="00586200">
        <w:rPr>
          <w:b/>
        </w:rPr>
        <w:t>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007D2F9E">
        <w:rPr>
          <w:b/>
          <w:bCs/>
        </w:rPr>
        <w:t>Nº. 66</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1071B9">
        <w:t>29</w:t>
      </w:r>
      <w:bookmarkStart w:id="0" w:name="_GoBack"/>
      <w:bookmarkEnd w:id="0"/>
      <w:r w:rsidRPr="00443FA8">
        <w:t xml:space="preserve"> de </w:t>
      </w:r>
      <w:r w:rsidR="005C6D64">
        <w:t>abril</w:t>
      </w:r>
      <w:r w:rsidRPr="00443FA8">
        <w:t xml:space="preserve"> de 20</w:t>
      </w:r>
      <w:r>
        <w:t>24</w:t>
      </w:r>
      <w:r w:rsidRPr="00443FA8">
        <w:t>.</w:t>
      </w:r>
    </w:p>
    <w:p w:rsidR="001A51F2" w:rsidRPr="00443FA8" w:rsidRDefault="001A51F2" w:rsidP="001A51F2">
      <w:pPr>
        <w:pStyle w:val="Default"/>
        <w:ind w:left="4536" w:firstLine="2"/>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5C6D64" w:rsidP="001A51F2">
      <w:pPr>
        <w:pStyle w:val="Default"/>
        <w:jc w:val="center"/>
      </w:pPr>
      <w:r>
        <w:t xml:space="preserve">Neusa dos Santos </w:t>
      </w:r>
      <w:proofErr w:type="spellStart"/>
      <w:r>
        <w:t>Nickel</w:t>
      </w:r>
      <w:proofErr w:type="spellEnd"/>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A37E7D">
      <w:headerReference w:type="default" r:id="rId20"/>
      <w:footerReference w:type="default" r:id="rId21"/>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346" w:rsidRDefault="00EE1346" w:rsidP="00A37E7D">
      <w:r>
        <w:separator/>
      </w:r>
    </w:p>
  </w:endnote>
  <w:endnote w:type="continuationSeparator" w:id="0">
    <w:p w:rsidR="00EE1346" w:rsidRDefault="00EE1346"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0A325D" w:rsidRDefault="000A325D">
        <w:pPr>
          <w:pStyle w:val="Rodap"/>
          <w:jc w:val="center"/>
        </w:pPr>
        <w:r>
          <w:fldChar w:fldCharType="begin"/>
        </w:r>
        <w:r>
          <w:instrText>PAGE   \* MERGEFORMAT</w:instrText>
        </w:r>
        <w:r>
          <w:fldChar w:fldCharType="separate"/>
        </w:r>
        <w:r w:rsidR="001071B9">
          <w:rPr>
            <w:noProof/>
          </w:rPr>
          <w:t>17</w:t>
        </w:r>
        <w:r>
          <w:fldChar w:fldCharType="end"/>
        </w:r>
      </w:p>
    </w:sdtContent>
  </w:sdt>
  <w:p w:rsidR="000A325D" w:rsidRDefault="000A325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346" w:rsidRDefault="00EE1346" w:rsidP="00A37E7D">
      <w:r>
        <w:separator/>
      </w:r>
    </w:p>
  </w:footnote>
  <w:footnote w:type="continuationSeparator" w:id="0">
    <w:p w:rsidR="00EE1346" w:rsidRDefault="00EE1346"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25D" w:rsidRDefault="000A325D"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45E33F01" wp14:editId="39F4DEEF">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02193AF0" wp14:editId="1CF6C0F0">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167045504"/>
    <w:bookmarkStart w:id="2" w:name="_MON_1167047824"/>
    <w:bookmarkStart w:id="3" w:name="_MON_1045476241"/>
    <w:bookmarkStart w:id="4" w:name="_MON_1045476443"/>
    <w:bookmarkStart w:id="5" w:name="_MON_1045481805"/>
    <w:bookmarkStart w:id="6" w:name="_MON_1045481898"/>
    <w:bookmarkEnd w:id="1"/>
    <w:bookmarkEnd w:id="2"/>
    <w:bookmarkEnd w:id="3"/>
    <w:bookmarkEnd w:id="4"/>
    <w:bookmarkEnd w:id="5"/>
    <w:bookmarkEnd w:id="6"/>
    <w:bookmarkStart w:id="7" w:name="_MON_1167043596"/>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9pt;height:49.05pt" o:ole="" fillcolor="window">
          <v:imagedata r:id="rId2" o:title=""/>
        </v:shape>
        <o:OLEObject Type="Embed" ProgID="Word.Picture.8" ShapeID="_x0000_i1025" DrawAspect="Content" ObjectID="_1775915392" r:id="rId3"/>
      </w:object>
    </w:r>
  </w:p>
  <w:p w:rsidR="000A325D" w:rsidRDefault="000A325D">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92B29"/>
    <w:rsid w:val="000A325D"/>
    <w:rsid w:val="0010128D"/>
    <w:rsid w:val="001071B9"/>
    <w:rsid w:val="00120F14"/>
    <w:rsid w:val="001A51F2"/>
    <w:rsid w:val="001E72D6"/>
    <w:rsid w:val="00296C11"/>
    <w:rsid w:val="002A69E3"/>
    <w:rsid w:val="00320491"/>
    <w:rsid w:val="00352BCE"/>
    <w:rsid w:val="003702C0"/>
    <w:rsid w:val="00386217"/>
    <w:rsid w:val="003C60A9"/>
    <w:rsid w:val="003F642F"/>
    <w:rsid w:val="004305B3"/>
    <w:rsid w:val="004A6134"/>
    <w:rsid w:val="004C788D"/>
    <w:rsid w:val="00523D15"/>
    <w:rsid w:val="00554399"/>
    <w:rsid w:val="00586200"/>
    <w:rsid w:val="005C6D64"/>
    <w:rsid w:val="00601464"/>
    <w:rsid w:val="00616895"/>
    <w:rsid w:val="00685AD7"/>
    <w:rsid w:val="006E5B7B"/>
    <w:rsid w:val="00747245"/>
    <w:rsid w:val="007D2F9E"/>
    <w:rsid w:val="008135EF"/>
    <w:rsid w:val="00815336"/>
    <w:rsid w:val="0084125D"/>
    <w:rsid w:val="008477C3"/>
    <w:rsid w:val="00850AB4"/>
    <w:rsid w:val="00892CA7"/>
    <w:rsid w:val="00943200"/>
    <w:rsid w:val="00A25F61"/>
    <w:rsid w:val="00A37E7D"/>
    <w:rsid w:val="00A45F71"/>
    <w:rsid w:val="00B61F7B"/>
    <w:rsid w:val="00B90FD7"/>
    <w:rsid w:val="00BD66CD"/>
    <w:rsid w:val="00C13AD4"/>
    <w:rsid w:val="00D330B4"/>
    <w:rsid w:val="00D53C55"/>
    <w:rsid w:val="00E16EB3"/>
    <w:rsid w:val="00E879FB"/>
    <w:rsid w:val="00EB5C38"/>
    <w:rsid w:val="00EE1346"/>
    <w:rsid w:val="00F53CD5"/>
    <w:rsid w:val="00FB6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3D1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23D15"/>
    <w:rPr>
      <w:rFonts w:asciiTheme="majorHAnsi" w:eastAsiaTheme="majorEastAsia" w:hAnsiTheme="majorHAnsi" w:cstheme="majorBidi"/>
      <w:b/>
      <w:bCs/>
      <w:color w:val="365F91" w:themeColor="accent1" w:themeShade="BF"/>
      <w:sz w:val="28"/>
      <w:szCs w:val="28"/>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3D1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23D15"/>
    <w:rPr>
      <w:rFonts w:asciiTheme="majorHAnsi" w:eastAsiaTheme="majorEastAsia" w:hAnsiTheme="majorHAnsi" w:cstheme="majorBidi"/>
      <w:b/>
      <w:bCs/>
      <w:color w:val="365F91" w:themeColor="accent1" w:themeShade="BF"/>
      <w:sz w:val="28"/>
      <w:szCs w:val="2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compras@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compras@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compras@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33ADBD-FDAC-4686-A5C6-C06418E40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17</Pages>
  <Words>4682</Words>
  <Characters>25284</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23</cp:revision>
  <cp:lastPrinted>2024-03-04T13:32:00Z</cp:lastPrinted>
  <dcterms:created xsi:type="dcterms:W3CDTF">2024-02-21T12:18:00Z</dcterms:created>
  <dcterms:modified xsi:type="dcterms:W3CDTF">2024-04-29T20:03:00Z</dcterms:modified>
</cp:coreProperties>
</file>